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56" w:rsidRPr="00465AA7" w:rsidRDefault="00465AA7">
      <w:pPr>
        <w:rPr>
          <w:sz w:val="24"/>
          <w:szCs w:val="24"/>
        </w:rPr>
      </w:pPr>
      <w:r w:rsidRPr="00465AA7">
        <w:rPr>
          <w:sz w:val="24"/>
          <w:szCs w:val="24"/>
        </w:rPr>
        <w:t xml:space="preserve">                                                                                       Статистическая форма ННШ-М – за 2015</w:t>
      </w:r>
      <w:r w:rsidR="00040331">
        <w:rPr>
          <w:sz w:val="24"/>
          <w:szCs w:val="24"/>
        </w:rPr>
        <w:t>-2016</w:t>
      </w:r>
      <w:r w:rsidRPr="00465AA7">
        <w:rPr>
          <w:sz w:val="24"/>
          <w:szCs w:val="24"/>
        </w:rPr>
        <w:t xml:space="preserve"> год</w:t>
      </w:r>
    </w:p>
    <w:p w:rsidR="00465AA7" w:rsidRPr="00465AA7" w:rsidRDefault="00465AA7">
      <w:pPr>
        <w:rPr>
          <w:b/>
          <w:sz w:val="24"/>
          <w:szCs w:val="24"/>
        </w:rPr>
      </w:pPr>
      <w:r w:rsidRPr="00465AA7">
        <w:rPr>
          <w:b/>
          <w:sz w:val="24"/>
          <w:szCs w:val="24"/>
        </w:rPr>
        <w:t xml:space="preserve">                              «Сведения о параметрах реализации  национальной образовательной инициативы «Наша новая школа»</w:t>
      </w:r>
    </w:p>
    <w:tbl>
      <w:tblPr>
        <w:tblStyle w:val="a7"/>
        <w:tblW w:w="15276" w:type="dxa"/>
        <w:tblLook w:val="04A0"/>
      </w:tblPr>
      <w:tblGrid>
        <w:gridCol w:w="5637"/>
        <w:gridCol w:w="9639"/>
      </w:tblGrid>
      <w:tr w:rsidR="00465AA7" w:rsidTr="00465AA7">
        <w:tc>
          <w:tcPr>
            <w:tcW w:w="5637" w:type="dxa"/>
          </w:tcPr>
          <w:p w:rsidR="00465AA7" w:rsidRDefault="00465AA7">
            <w:r>
              <w:t>Наименование субъекта РФ</w:t>
            </w:r>
          </w:p>
        </w:tc>
        <w:tc>
          <w:tcPr>
            <w:tcW w:w="9639" w:type="dxa"/>
          </w:tcPr>
          <w:p w:rsidR="00465AA7" w:rsidRDefault="00465AA7">
            <w:r>
              <w:t>Республика Дагестан,  Цумадинский район,  с. Агвали</w:t>
            </w:r>
          </w:p>
        </w:tc>
      </w:tr>
      <w:tr w:rsidR="00465AA7" w:rsidTr="00465AA7">
        <w:tc>
          <w:tcPr>
            <w:tcW w:w="5637" w:type="dxa"/>
          </w:tcPr>
          <w:p w:rsidR="00465AA7" w:rsidRDefault="00465AA7" w:rsidP="00465AA7">
            <w:r>
              <w:t>Наименование муниципального образования</w:t>
            </w:r>
          </w:p>
        </w:tc>
        <w:tc>
          <w:tcPr>
            <w:tcW w:w="9639" w:type="dxa"/>
          </w:tcPr>
          <w:p w:rsidR="00465AA7" w:rsidRPr="00465AA7" w:rsidRDefault="00465AA7">
            <w:r>
              <w:t>Муниципальное казенное учреждение дополнительного образования «Центр одаренных детей»</w:t>
            </w:r>
          </w:p>
        </w:tc>
      </w:tr>
      <w:tr w:rsidR="00465AA7" w:rsidTr="00465AA7">
        <w:tc>
          <w:tcPr>
            <w:tcW w:w="5637" w:type="dxa"/>
          </w:tcPr>
          <w:p w:rsidR="00465AA7" w:rsidRDefault="00465AA7">
            <w:r>
              <w:t>Количество зарегистрированных общеобразовательных организаций</w:t>
            </w:r>
          </w:p>
        </w:tc>
        <w:tc>
          <w:tcPr>
            <w:tcW w:w="9639" w:type="dxa"/>
          </w:tcPr>
          <w:p w:rsidR="00465AA7" w:rsidRDefault="00465AA7">
            <w:r>
              <w:t>21</w:t>
            </w:r>
          </w:p>
        </w:tc>
      </w:tr>
      <w:tr w:rsidR="00465AA7" w:rsidTr="00465AA7">
        <w:tc>
          <w:tcPr>
            <w:tcW w:w="5637" w:type="dxa"/>
          </w:tcPr>
          <w:p w:rsidR="00465AA7" w:rsidRDefault="00465AA7">
            <w:r>
              <w:t>Количество общеобразовательных организаций, предоставивших данные</w:t>
            </w:r>
          </w:p>
        </w:tc>
        <w:tc>
          <w:tcPr>
            <w:tcW w:w="9639" w:type="dxa"/>
          </w:tcPr>
          <w:p w:rsidR="00465AA7" w:rsidRDefault="00465AA7">
            <w:r>
              <w:t>21</w:t>
            </w:r>
          </w:p>
        </w:tc>
      </w:tr>
    </w:tbl>
    <w:p w:rsidR="00465AA7" w:rsidRDefault="00465AA7"/>
    <w:tbl>
      <w:tblPr>
        <w:tblStyle w:val="a7"/>
        <w:tblW w:w="15276" w:type="dxa"/>
        <w:tblLook w:val="04A0"/>
      </w:tblPr>
      <w:tblGrid>
        <w:gridCol w:w="720"/>
        <w:gridCol w:w="6758"/>
        <w:gridCol w:w="3668"/>
        <w:gridCol w:w="4130"/>
      </w:tblGrid>
      <w:tr w:rsidR="00D76E11" w:rsidTr="00765382">
        <w:tc>
          <w:tcPr>
            <w:tcW w:w="15276" w:type="dxa"/>
            <w:gridSpan w:val="4"/>
          </w:tcPr>
          <w:p w:rsidR="00D76E11" w:rsidRDefault="00D76E11" w:rsidP="00765382">
            <w:r>
              <w:tab/>
              <w:t xml:space="preserve">                                                                          3. Развитие системы поддержки талантливых детей</w:t>
            </w:r>
          </w:p>
        </w:tc>
      </w:tr>
      <w:tr w:rsidR="00D76E11" w:rsidTr="00972217">
        <w:tc>
          <w:tcPr>
            <w:tcW w:w="720" w:type="dxa"/>
          </w:tcPr>
          <w:p w:rsidR="00D76E11" w:rsidRDefault="00D76E11" w:rsidP="00765382">
            <w:r>
              <w:t>3.5.</w:t>
            </w:r>
          </w:p>
        </w:tc>
        <w:tc>
          <w:tcPr>
            <w:tcW w:w="6758" w:type="dxa"/>
          </w:tcPr>
          <w:p w:rsidR="00D76E11" w:rsidRDefault="00D76E11" w:rsidP="00765382">
            <w:r>
              <w:t>Очные и дистанционные олимпиады, проводимые сторонними организациями</w:t>
            </w:r>
          </w:p>
        </w:tc>
        <w:tc>
          <w:tcPr>
            <w:tcW w:w="7798" w:type="dxa"/>
            <w:gridSpan w:val="2"/>
          </w:tcPr>
          <w:p w:rsidR="00D76E11" w:rsidRDefault="00D76E11" w:rsidP="00765382">
            <w:pPr>
              <w:tabs>
                <w:tab w:val="left" w:pos="2415"/>
              </w:tabs>
            </w:pPr>
            <w:r>
              <w:tab/>
              <w:t>Перечень:</w:t>
            </w:r>
          </w:p>
          <w:p w:rsidR="00D76E11" w:rsidRPr="007C6B98" w:rsidRDefault="00D76E11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 xml:space="preserve">Математическая олимпиада среди 5-х классов. </w:t>
            </w:r>
          </w:p>
          <w:p w:rsidR="00D76E11" w:rsidRPr="007C6B98" w:rsidRDefault="00D76E11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>Конкурс юных художников «Золотая осень»</w:t>
            </w:r>
            <w:r w:rsidR="007C6B98" w:rsidRPr="007C6B98">
              <w:rPr>
                <w:i/>
              </w:rPr>
              <w:t>.</w:t>
            </w:r>
          </w:p>
          <w:p w:rsidR="00D76E11" w:rsidRPr="007C6B98" w:rsidRDefault="00D76E11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 xml:space="preserve">Олимпиада по литературе среди 5-6 </w:t>
            </w:r>
            <w:r w:rsidR="007C6B98">
              <w:rPr>
                <w:i/>
              </w:rPr>
              <w:t xml:space="preserve"> </w:t>
            </w:r>
            <w:r w:rsidRPr="007C6B98">
              <w:rPr>
                <w:i/>
              </w:rPr>
              <w:t>кл.</w:t>
            </w:r>
          </w:p>
          <w:p w:rsidR="00D76E11" w:rsidRPr="007C6B98" w:rsidRDefault="00D76E11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>Химический марафон среди 9-х кл.</w:t>
            </w:r>
          </w:p>
          <w:p w:rsidR="00D76E11" w:rsidRPr="007C6B98" w:rsidRDefault="00D76E11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>Интеллектуальная игра по истории Дагестана.</w:t>
            </w:r>
            <w:r w:rsidR="003C18C4">
              <w:rPr>
                <w:i/>
              </w:rPr>
              <w:t xml:space="preserve"> Брейн-ринг.</w:t>
            </w:r>
          </w:p>
          <w:p w:rsidR="00D76E11" w:rsidRPr="007C6B98" w:rsidRDefault="00D76E11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>Юные поэты и писатели.</w:t>
            </w:r>
          </w:p>
          <w:p w:rsidR="00D76E11" w:rsidRPr="007C6B98" w:rsidRDefault="00D76E11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>Фестиваль, посвященный памяти учителей русского языка и истории.</w:t>
            </w:r>
          </w:p>
          <w:p w:rsidR="00D76E11" w:rsidRPr="007C6B98" w:rsidRDefault="00D76E11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>Физический бой</w:t>
            </w:r>
            <w:r w:rsidR="007C6B98" w:rsidRPr="007C6B98">
              <w:rPr>
                <w:i/>
              </w:rPr>
              <w:t>.</w:t>
            </w:r>
          </w:p>
          <w:p w:rsidR="00D76E11" w:rsidRPr="007C6B98" w:rsidRDefault="00D76E11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>Олимпиада по географии Дагестана</w:t>
            </w:r>
            <w:r w:rsidR="007C6B98" w:rsidRPr="007C6B98">
              <w:rPr>
                <w:i/>
              </w:rPr>
              <w:t>.</w:t>
            </w:r>
          </w:p>
          <w:p w:rsidR="007C6B98" w:rsidRPr="007C6B98" w:rsidRDefault="007C6B98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>Мероприятие, посвященное памяти учителя биологии.</w:t>
            </w:r>
          </w:p>
          <w:p w:rsidR="007C6B98" w:rsidRPr="007C6B98" w:rsidRDefault="007C6B98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 w:rsidRPr="007C6B98">
              <w:rPr>
                <w:i/>
              </w:rPr>
              <w:t>Дистанционная олимпиада «Плюс» среди начальных классов.</w:t>
            </w:r>
          </w:p>
          <w:p w:rsidR="007C6B98" w:rsidRPr="007C6B98" w:rsidRDefault="007C6B98" w:rsidP="00765382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>
              <w:rPr>
                <w:i/>
              </w:rPr>
              <w:t>Математическая олимпиада среди 7 – х классов.</w:t>
            </w:r>
          </w:p>
          <w:p w:rsidR="00D76E11" w:rsidRPr="003C18C4" w:rsidRDefault="003C18C4" w:rsidP="003C18C4">
            <w:pPr>
              <w:pStyle w:val="a8"/>
              <w:numPr>
                <w:ilvl w:val="0"/>
                <w:numId w:val="1"/>
              </w:numPr>
              <w:tabs>
                <w:tab w:val="left" w:pos="2415"/>
              </w:tabs>
              <w:rPr>
                <w:i/>
              </w:rPr>
            </w:pPr>
            <w:r>
              <w:rPr>
                <w:i/>
              </w:rPr>
              <w:t>Конкурс среди школьников  района «Лучший ученик (ца) года».</w:t>
            </w:r>
          </w:p>
        </w:tc>
      </w:tr>
      <w:tr w:rsidR="00465AA7" w:rsidTr="00972217">
        <w:tc>
          <w:tcPr>
            <w:tcW w:w="720" w:type="dxa"/>
          </w:tcPr>
          <w:p w:rsidR="00465AA7" w:rsidRDefault="00D76E11" w:rsidP="00765382">
            <w:r>
              <w:t>3.5.1.</w:t>
            </w:r>
          </w:p>
        </w:tc>
        <w:tc>
          <w:tcPr>
            <w:tcW w:w="6758" w:type="dxa"/>
          </w:tcPr>
          <w:p w:rsidR="00465AA7" w:rsidRDefault="00D76E11" w:rsidP="00765382">
            <w:r>
              <w:t xml:space="preserve">Численность обучающихся, принявших участие в очных олимпиадах </w:t>
            </w:r>
            <w:r w:rsidR="007C6B98">
              <w:t>для школьников</w:t>
            </w:r>
            <w:r w:rsidR="00765382">
              <w:t xml:space="preserve"> (кроме Всероссийской олимпиады  школьников), </w:t>
            </w:r>
            <w:r w:rsidR="007C6B98">
              <w:t xml:space="preserve"> проводимых сторонними организациями</w:t>
            </w:r>
            <w:r w:rsidR="00765382">
              <w:t>.</w:t>
            </w:r>
          </w:p>
        </w:tc>
        <w:tc>
          <w:tcPr>
            <w:tcW w:w="3668" w:type="dxa"/>
          </w:tcPr>
          <w:p w:rsidR="00465AA7" w:rsidRDefault="00765382" w:rsidP="00765382">
            <w:r>
              <w:t xml:space="preserve"> человек </w:t>
            </w:r>
          </w:p>
        </w:tc>
        <w:tc>
          <w:tcPr>
            <w:tcW w:w="4130" w:type="dxa"/>
          </w:tcPr>
          <w:p w:rsidR="00465AA7" w:rsidRDefault="00765382" w:rsidP="00765382">
            <w:r>
              <w:t xml:space="preserve">   </w:t>
            </w:r>
            <w:r w:rsidR="00040331">
              <w:t>100</w:t>
            </w:r>
          </w:p>
        </w:tc>
      </w:tr>
      <w:tr w:rsidR="00465AA7" w:rsidTr="00972217">
        <w:tc>
          <w:tcPr>
            <w:tcW w:w="720" w:type="dxa"/>
          </w:tcPr>
          <w:p w:rsidR="00465AA7" w:rsidRDefault="00765382" w:rsidP="00765382">
            <w:r>
              <w:t>3.5.2.</w:t>
            </w:r>
          </w:p>
        </w:tc>
        <w:tc>
          <w:tcPr>
            <w:tcW w:w="6758" w:type="dxa"/>
          </w:tcPr>
          <w:p w:rsidR="00465AA7" w:rsidRDefault="00765382" w:rsidP="00765382">
            <w:r>
              <w:t>Количество призовых мест, занятых обучающимися  в очных олимпиадах для школьников (кроме Всероссийской олимпиады школьников), проводимых сторонними организациями.</w:t>
            </w:r>
          </w:p>
        </w:tc>
        <w:tc>
          <w:tcPr>
            <w:tcW w:w="3668" w:type="dxa"/>
          </w:tcPr>
          <w:p w:rsidR="00465AA7" w:rsidRDefault="00765382" w:rsidP="00765382">
            <w:r>
              <w:t>мест</w:t>
            </w:r>
          </w:p>
        </w:tc>
        <w:tc>
          <w:tcPr>
            <w:tcW w:w="4130" w:type="dxa"/>
          </w:tcPr>
          <w:p w:rsidR="00465AA7" w:rsidRDefault="00765382" w:rsidP="00765382">
            <w:r>
              <w:t xml:space="preserve">   </w:t>
            </w:r>
            <w:r w:rsidR="00040331">
              <w:t>55</w:t>
            </w:r>
          </w:p>
        </w:tc>
      </w:tr>
      <w:tr w:rsidR="00465AA7" w:rsidTr="00972217">
        <w:tc>
          <w:tcPr>
            <w:tcW w:w="720" w:type="dxa"/>
          </w:tcPr>
          <w:p w:rsidR="00465AA7" w:rsidRDefault="00972217" w:rsidP="00765382">
            <w:r>
              <w:t>-</w:t>
            </w:r>
          </w:p>
        </w:tc>
        <w:tc>
          <w:tcPr>
            <w:tcW w:w="6758" w:type="dxa"/>
          </w:tcPr>
          <w:p w:rsidR="00465AA7" w:rsidRDefault="00972217" w:rsidP="00765382">
            <w:r>
              <w:t xml:space="preserve">                                                     -</w:t>
            </w:r>
          </w:p>
        </w:tc>
        <w:tc>
          <w:tcPr>
            <w:tcW w:w="3668" w:type="dxa"/>
          </w:tcPr>
          <w:p w:rsidR="00465AA7" w:rsidRDefault="00972217" w:rsidP="00765382">
            <w:r>
              <w:t xml:space="preserve">                                -</w:t>
            </w:r>
          </w:p>
        </w:tc>
        <w:tc>
          <w:tcPr>
            <w:tcW w:w="4130" w:type="dxa"/>
          </w:tcPr>
          <w:p w:rsidR="00465AA7" w:rsidRDefault="00972217" w:rsidP="00972217">
            <w:r>
              <w:t xml:space="preserve">                                    -</w:t>
            </w:r>
          </w:p>
        </w:tc>
      </w:tr>
      <w:tr w:rsidR="00465AA7" w:rsidTr="00972217">
        <w:tc>
          <w:tcPr>
            <w:tcW w:w="720" w:type="dxa"/>
          </w:tcPr>
          <w:p w:rsidR="00465AA7" w:rsidRDefault="00765382" w:rsidP="00765382">
            <w:r>
              <w:lastRenderedPageBreak/>
              <w:t>3.5.3.</w:t>
            </w:r>
          </w:p>
        </w:tc>
        <w:tc>
          <w:tcPr>
            <w:tcW w:w="6758" w:type="dxa"/>
          </w:tcPr>
          <w:p w:rsidR="00465AA7" w:rsidRDefault="00765382" w:rsidP="00765382">
            <w:r>
              <w:t>Численность обучающихся, ставших победителями и призерами в очных олимпиадах для школьников (кроме Всероссийской олимпиады школьников), проводимых сторонними организациями</w:t>
            </w:r>
          </w:p>
        </w:tc>
        <w:tc>
          <w:tcPr>
            <w:tcW w:w="3668" w:type="dxa"/>
          </w:tcPr>
          <w:p w:rsidR="00465AA7" w:rsidRDefault="00765382" w:rsidP="00765382">
            <w:r>
              <w:t xml:space="preserve"> человек</w:t>
            </w:r>
          </w:p>
        </w:tc>
        <w:tc>
          <w:tcPr>
            <w:tcW w:w="4130" w:type="dxa"/>
          </w:tcPr>
          <w:p w:rsidR="00465AA7" w:rsidRDefault="00765382" w:rsidP="00765382">
            <w:r>
              <w:t xml:space="preserve">   </w:t>
            </w:r>
            <w:r w:rsidR="00040331">
              <w:t>60</w:t>
            </w:r>
          </w:p>
        </w:tc>
      </w:tr>
      <w:tr w:rsidR="00465AA7" w:rsidTr="00972217">
        <w:tc>
          <w:tcPr>
            <w:tcW w:w="720" w:type="dxa"/>
          </w:tcPr>
          <w:p w:rsidR="00465AA7" w:rsidRDefault="00765382" w:rsidP="00765382">
            <w:r>
              <w:t>3.5.4.</w:t>
            </w:r>
          </w:p>
        </w:tc>
        <w:tc>
          <w:tcPr>
            <w:tcW w:w="6758" w:type="dxa"/>
          </w:tcPr>
          <w:p w:rsidR="00465AA7" w:rsidRDefault="00765382" w:rsidP="00765382">
            <w:r>
              <w:t>Численность обучающихся, принявших  участие в  дистанционных олимпиадах, проводимых сторонними организациями</w:t>
            </w:r>
          </w:p>
        </w:tc>
        <w:tc>
          <w:tcPr>
            <w:tcW w:w="3668" w:type="dxa"/>
          </w:tcPr>
          <w:p w:rsidR="00465AA7" w:rsidRDefault="00765382" w:rsidP="00765382">
            <w:r>
              <w:t xml:space="preserve"> человек</w:t>
            </w:r>
          </w:p>
        </w:tc>
        <w:tc>
          <w:tcPr>
            <w:tcW w:w="4130" w:type="dxa"/>
          </w:tcPr>
          <w:p w:rsidR="00465AA7" w:rsidRDefault="00765382" w:rsidP="00765382">
            <w:r>
              <w:t xml:space="preserve">   </w:t>
            </w:r>
            <w:r w:rsidR="00040331">
              <w:t>31</w:t>
            </w:r>
          </w:p>
        </w:tc>
      </w:tr>
      <w:tr w:rsidR="00972217" w:rsidTr="00972217">
        <w:tc>
          <w:tcPr>
            <w:tcW w:w="720" w:type="dxa"/>
            <w:tcBorders>
              <w:right w:val="single" w:sz="4" w:space="0" w:color="auto"/>
            </w:tcBorders>
          </w:tcPr>
          <w:p w:rsidR="00465AA7" w:rsidRDefault="00765382" w:rsidP="00765382">
            <w:r>
              <w:t>3.5.5.</w:t>
            </w:r>
          </w:p>
        </w:tc>
        <w:tc>
          <w:tcPr>
            <w:tcW w:w="6758" w:type="dxa"/>
            <w:tcBorders>
              <w:left w:val="single" w:sz="4" w:space="0" w:color="auto"/>
              <w:right w:val="single" w:sz="4" w:space="0" w:color="auto"/>
            </w:tcBorders>
          </w:tcPr>
          <w:p w:rsidR="00465AA7" w:rsidRDefault="00765382" w:rsidP="00765382">
            <w:r>
              <w:t>Количество призовых мест, занятых  учащимися в дистанционных олимпиадах, проводимых сторонними организациями</w:t>
            </w:r>
          </w:p>
        </w:tc>
        <w:tc>
          <w:tcPr>
            <w:tcW w:w="3668" w:type="dxa"/>
            <w:tcBorders>
              <w:left w:val="single" w:sz="4" w:space="0" w:color="auto"/>
              <w:right w:val="single" w:sz="4" w:space="0" w:color="auto"/>
            </w:tcBorders>
          </w:tcPr>
          <w:p w:rsidR="00465AA7" w:rsidRDefault="00765382" w:rsidP="00765382">
            <w:r>
              <w:t xml:space="preserve"> мест</w:t>
            </w:r>
          </w:p>
        </w:tc>
        <w:tc>
          <w:tcPr>
            <w:tcW w:w="4130" w:type="dxa"/>
            <w:tcBorders>
              <w:left w:val="single" w:sz="4" w:space="0" w:color="auto"/>
            </w:tcBorders>
          </w:tcPr>
          <w:p w:rsidR="00465AA7" w:rsidRDefault="00765382" w:rsidP="00765382">
            <w:r>
              <w:t xml:space="preserve"> </w:t>
            </w:r>
            <w:r w:rsidR="00972217">
              <w:t xml:space="preserve"> </w:t>
            </w:r>
            <w:r>
              <w:t xml:space="preserve"> 1</w:t>
            </w:r>
            <w:r w:rsidR="00040331">
              <w:t>5</w:t>
            </w:r>
          </w:p>
        </w:tc>
      </w:tr>
      <w:tr w:rsidR="00972217" w:rsidTr="00972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720" w:type="dxa"/>
          </w:tcPr>
          <w:p w:rsidR="00972217" w:rsidRDefault="00972217" w:rsidP="00765382">
            <w:r>
              <w:t>3.8.</w:t>
            </w:r>
          </w:p>
        </w:tc>
        <w:tc>
          <w:tcPr>
            <w:tcW w:w="6758" w:type="dxa"/>
          </w:tcPr>
          <w:p w:rsidR="00972217" w:rsidRDefault="00972217" w:rsidP="00765382">
            <w:r>
              <w:t>Численность обучающихся в общеобразовательных организациях, которым оказана поддержка в рамках программ поддержки одаренных детей и талантливой молодежи.</w:t>
            </w:r>
          </w:p>
        </w:tc>
        <w:tc>
          <w:tcPr>
            <w:tcW w:w="3668" w:type="dxa"/>
          </w:tcPr>
          <w:p w:rsidR="00972217" w:rsidRDefault="00972217" w:rsidP="00765382">
            <w:r>
              <w:t>-</w:t>
            </w:r>
          </w:p>
        </w:tc>
        <w:tc>
          <w:tcPr>
            <w:tcW w:w="4130" w:type="dxa"/>
          </w:tcPr>
          <w:p w:rsidR="00972217" w:rsidRDefault="00972217" w:rsidP="00765382">
            <w:r>
              <w:t>-</w:t>
            </w:r>
          </w:p>
        </w:tc>
      </w:tr>
      <w:tr w:rsidR="00972217" w:rsidTr="00972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720" w:type="dxa"/>
          </w:tcPr>
          <w:p w:rsidR="00972217" w:rsidRDefault="00972217" w:rsidP="00765382">
            <w:r>
              <w:t>3.8.1.</w:t>
            </w:r>
          </w:p>
        </w:tc>
        <w:tc>
          <w:tcPr>
            <w:tcW w:w="6758" w:type="dxa"/>
          </w:tcPr>
          <w:p w:rsidR="00972217" w:rsidRDefault="00972217" w:rsidP="00972217">
            <w:r>
              <w:tab/>
              <w:t xml:space="preserve">                                                                      на федеральном уровне</w:t>
            </w:r>
          </w:p>
        </w:tc>
        <w:tc>
          <w:tcPr>
            <w:tcW w:w="3668" w:type="dxa"/>
          </w:tcPr>
          <w:p w:rsidR="00972217" w:rsidRDefault="00972217" w:rsidP="00765382">
            <w:r>
              <w:t xml:space="preserve"> человек</w:t>
            </w:r>
          </w:p>
        </w:tc>
        <w:tc>
          <w:tcPr>
            <w:tcW w:w="4130" w:type="dxa"/>
          </w:tcPr>
          <w:p w:rsidR="00972217" w:rsidRDefault="00972217" w:rsidP="00765382">
            <w:r>
              <w:t xml:space="preserve">  -</w:t>
            </w:r>
          </w:p>
        </w:tc>
      </w:tr>
      <w:tr w:rsidR="00972217" w:rsidTr="00972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20" w:type="dxa"/>
          </w:tcPr>
          <w:p w:rsidR="00972217" w:rsidRDefault="00972217" w:rsidP="00765382">
            <w:r>
              <w:t>3.8.2.</w:t>
            </w:r>
          </w:p>
        </w:tc>
        <w:tc>
          <w:tcPr>
            <w:tcW w:w="6758" w:type="dxa"/>
          </w:tcPr>
          <w:p w:rsidR="00972217" w:rsidRDefault="00972217" w:rsidP="00972217">
            <w:pPr>
              <w:tabs>
                <w:tab w:val="left" w:pos="4140"/>
              </w:tabs>
            </w:pPr>
            <w:r>
              <w:tab/>
              <w:t>на региональном уровне</w:t>
            </w:r>
          </w:p>
        </w:tc>
        <w:tc>
          <w:tcPr>
            <w:tcW w:w="3668" w:type="dxa"/>
          </w:tcPr>
          <w:p w:rsidR="00972217" w:rsidRDefault="00972217" w:rsidP="00765382">
            <w:r>
              <w:t>человек</w:t>
            </w:r>
          </w:p>
        </w:tc>
        <w:tc>
          <w:tcPr>
            <w:tcW w:w="4130" w:type="dxa"/>
          </w:tcPr>
          <w:p w:rsidR="00972217" w:rsidRDefault="00972217" w:rsidP="00765382">
            <w:r>
              <w:t xml:space="preserve"> 500</w:t>
            </w:r>
          </w:p>
        </w:tc>
      </w:tr>
    </w:tbl>
    <w:p w:rsidR="00465AA7" w:rsidRPr="00465AA7" w:rsidRDefault="00465AA7" w:rsidP="00465AA7"/>
    <w:sectPr w:rsidR="00465AA7" w:rsidRPr="00465AA7" w:rsidSect="00465A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375" w:rsidRDefault="00B40375" w:rsidP="00465AA7">
      <w:pPr>
        <w:spacing w:after="0" w:line="240" w:lineRule="auto"/>
      </w:pPr>
      <w:r>
        <w:separator/>
      </w:r>
    </w:p>
  </w:endnote>
  <w:endnote w:type="continuationSeparator" w:id="1">
    <w:p w:rsidR="00B40375" w:rsidRDefault="00B40375" w:rsidP="0046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375" w:rsidRDefault="00B40375" w:rsidP="00465AA7">
      <w:pPr>
        <w:spacing w:after="0" w:line="240" w:lineRule="auto"/>
      </w:pPr>
      <w:r>
        <w:separator/>
      </w:r>
    </w:p>
  </w:footnote>
  <w:footnote w:type="continuationSeparator" w:id="1">
    <w:p w:rsidR="00B40375" w:rsidRDefault="00B40375" w:rsidP="00465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A540A"/>
    <w:multiLevelType w:val="hybridMultilevel"/>
    <w:tmpl w:val="0B48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A7"/>
    <w:rsid w:val="00040331"/>
    <w:rsid w:val="000C4A3F"/>
    <w:rsid w:val="00324B23"/>
    <w:rsid w:val="003C18C4"/>
    <w:rsid w:val="00465AA7"/>
    <w:rsid w:val="00765382"/>
    <w:rsid w:val="00794C5B"/>
    <w:rsid w:val="007C6B98"/>
    <w:rsid w:val="008A26E4"/>
    <w:rsid w:val="00972217"/>
    <w:rsid w:val="00B40375"/>
    <w:rsid w:val="00D76E11"/>
    <w:rsid w:val="00E03AE3"/>
    <w:rsid w:val="00FA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5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5AA7"/>
  </w:style>
  <w:style w:type="paragraph" w:styleId="a5">
    <w:name w:val="footer"/>
    <w:basedOn w:val="a"/>
    <w:link w:val="a6"/>
    <w:uiPriority w:val="99"/>
    <w:semiHidden/>
    <w:unhideWhenUsed/>
    <w:rsid w:val="00465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AA7"/>
  </w:style>
  <w:style w:type="table" w:styleId="a7">
    <w:name w:val="Table Grid"/>
    <w:basedOn w:val="a1"/>
    <w:uiPriority w:val="59"/>
    <w:rsid w:val="00465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6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2016-01-14T10:56:00Z</dcterms:created>
  <dcterms:modified xsi:type="dcterms:W3CDTF">2018-01-15T08:46:00Z</dcterms:modified>
</cp:coreProperties>
</file>