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95" w:rsidRPr="00FA1E4F" w:rsidRDefault="008C3695" w:rsidP="008C3695">
      <w:pPr>
        <w:ind w:firstLine="9450"/>
        <w:jc w:val="left"/>
        <w:rPr>
          <w:sz w:val="24"/>
          <w:szCs w:val="24"/>
        </w:rPr>
      </w:pPr>
      <w:bookmarkStart w:id="0" w:name="_GoBack"/>
      <w:bookmarkEnd w:id="0"/>
      <w:r w:rsidRPr="00FA1E4F">
        <w:rPr>
          <w:sz w:val="24"/>
          <w:szCs w:val="24"/>
        </w:rPr>
        <w:t xml:space="preserve">Утвержден </w:t>
      </w:r>
    </w:p>
    <w:p w:rsidR="008C3695" w:rsidRPr="00FA1E4F" w:rsidRDefault="008C3695" w:rsidP="008C3695">
      <w:pPr>
        <w:ind w:firstLine="9450"/>
        <w:jc w:val="left"/>
        <w:rPr>
          <w:sz w:val="24"/>
          <w:szCs w:val="24"/>
        </w:rPr>
      </w:pPr>
      <w:r w:rsidRPr="00FA1E4F">
        <w:rPr>
          <w:sz w:val="24"/>
          <w:szCs w:val="24"/>
        </w:rPr>
        <w:t xml:space="preserve">Приказом начальника </w:t>
      </w:r>
    </w:p>
    <w:p w:rsidR="008C3695" w:rsidRPr="00FA1E4F" w:rsidRDefault="008C3695" w:rsidP="008C3695">
      <w:pPr>
        <w:ind w:firstLine="9450"/>
        <w:jc w:val="left"/>
        <w:rPr>
          <w:sz w:val="24"/>
          <w:szCs w:val="24"/>
        </w:rPr>
      </w:pPr>
      <w:r w:rsidRPr="00FA1E4F">
        <w:rPr>
          <w:sz w:val="24"/>
          <w:szCs w:val="24"/>
        </w:rPr>
        <w:t xml:space="preserve">Управления образования </w:t>
      </w:r>
    </w:p>
    <w:p w:rsidR="008C3695" w:rsidRPr="00FA1E4F" w:rsidRDefault="008E3E20" w:rsidP="008C3695">
      <w:pPr>
        <w:ind w:firstLine="945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Цумадинского</w:t>
      </w:r>
      <w:proofErr w:type="spellEnd"/>
      <w:r w:rsidR="008C3695" w:rsidRPr="00FA1E4F">
        <w:rPr>
          <w:sz w:val="24"/>
          <w:szCs w:val="24"/>
        </w:rPr>
        <w:t xml:space="preserve"> муниципального района</w:t>
      </w:r>
    </w:p>
    <w:p w:rsidR="008C3695" w:rsidRDefault="008C3695" w:rsidP="008E3E20">
      <w:pPr>
        <w:ind w:firstLine="9450"/>
        <w:jc w:val="left"/>
        <w:rPr>
          <w:sz w:val="24"/>
          <w:szCs w:val="24"/>
        </w:rPr>
      </w:pPr>
      <w:r w:rsidRPr="00FA1E4F">
        <w:rPr>
          <w:sz w:val="24"/>
          <w:szCs w:val="24"/>
        </w:rPr>
        <w:t xml:space="preserve">от </w:t>
      </w:r>
      <w:r w:rsidR="008E3E20">
        <w:rPr>
          <w:sz w:val="24"/>
          <w:szCs w:val="24"/>
        </w:rPr>
        <w:t xml:space="preserve"> «_____»  _________________2017 г.</w:t>
      </w:r>
    </w:p>
    <w:p w:rsidR="008E3E20" w:rsidRDefault="008E3E20" w:rsidP="008E3E20">
      <w:pPr>
        <w:ind w:firstLine="9450"/>
        <w:jc w:val="left"/>
        <w:rPr>
          <w:sz w:val="24"/>
          <w:szCs w:val="24"/>
        </w:rPr>
      </w:pPr>
    </w:p>
    <w:p w:rsidR="008E3E20" w:rsidRPr="00FA1E4F" w:rsidRDefault="008E3E20" w:rsidP="008E3E20">
      <w:pPr>
        <w:ind w:firstLine="9450"/>
        <w:jc w:val="left"/>
        <w:rPr>
          <w:sz w:val="24"/>
          <w:szCs w:val="24"/>
        </w:rPr>
      </w:pPr>
    </w:p>
    <w:p w:rsidR="006D6B59" w:rsidRPr="00FA1E4F" w:rsidRDefault="008C3695" w:rsidP="008C43E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FA1E4F">
        <w:rPr>
          <w:b/>
          <w:sz w:val="24"/>
          <w:szCs w:val="24"/>
        </w:rPr>
        <w:t xml:space="preserve">План мероприятий («дорожная карта») по </w:t>
      </w:r>
      <w:r w:rsidR="007764BF" w:rsidRPr="00FA1E4F">
        <w:rPr>
          <w:b/>
          <w:sz w:val="24"/>
          <w:szCs w:val="24"/>
        </w:rPr>
        <w:t>повышению эффективности</w:t>
      </w:r>
    </w:p>
    <w:p w:rsidR="008C3695" w:rsidRPr="00FA1E4F" w:rsidRDefault="007764BF" w:rsidP="008C43E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FA1E4F">
        <w:rPr>
          <w:b/>
          <w:sz w:val="24"/>
          <w:szCs w:val="24"/>
        </w:rPr>
        <w:t xml:space="preserve">работы </w:t>
      </w:r>
      <w:r w:rsidR="006D6B59" w:rsidRPr="00FA1E4F">
        <w:rPr>
          <w:b/>
          <w:sz w:val="24"/>
          <w:szCs w:val="24"/>
        </w:rPr>
        <w:t>с одаренными детьми на 201</w:t>
      </w:r>
      <w:r w:rsidR="00466775">
        <w:rPr>
          <w:b/>
          <w:sz w:val="24"/>
          <w:szCs w:val="24"/>
        </w:rPr>
        <w:t>7-2020</w:t>
      </w:r>
      <w:r w:rsidR="006D6B59" w:rsidRPr="00FA1E4F">
        <w:rPr>
          <w:b/>
          <w:sz w:val="24"/>
          <w:szCs w:val="24"/>
        </w:rPr>
        <w:t xml:space="preserve"> годы</w:t>
      </w:r>
    </w:p>
    <w:p w:rsidR="002A7D7C" w:rsidRPr="00FA1E4F" w:rsidRDefault="002A7D7C" w:rsidP="008C43E9">
      <w:pPr>
        <w:keepNext/>
        <w:ind w:firstLine="0"/>
        <w:jc w:val="center"/>
        <w:outlineLvl w:val="0"/>
        <w:rPr>
          <w:rFonts w:eastAsia="Times New Roman"/>
          <w:b/>
          <w:sz w:val="24"/>
          <w:szCs w:val="24"/>
          <w:lang w:eastAsia="ru-RU"/>
        </w:rPr>
      </w:pPr>
    </w:p>
    <w:p w:rsidR="002A7D7C" w:rsidRPr="00FA1E4F" w:rsidRDefault="002A7D7C" w:rsidP="008C43E9">
      <w:pPr>
        <w:keepNext/>
        <w:ind w:firstLine="0"/>
        <w:jc w:val="center"/>
        <w:outlineLvl w:val="0"/>
        <w:rPr>
          <w:rFonts w:eastAsia="Times New Roman"/>
          <w:b/>
          <w:sz w:val="24"/>
          <w:szCs w:val="24"/>
          <w:lang w:eastAsia="ru-RU"/>
        </w:rPr>
      </w:pPr>
      <w:r w:rsidRPr="00FA1E4F">
        <w:rPr>
          <w:rFonts w:eastAsia="Times New Roman"/>
          <w:b/>
          <w:sz w:val="24"/>
          <w:szCs w:val="24"/>
          <w:lang w:eastAsia="ru-RU"/>
        </w:rPr>
        <w:t>1. Характеристика проблемы</w:t>
      </w:r>
    </w:p>
    <w:p w:rsidR="002A7D7C" w:rsidRPr="00FA1E4F" w:rsidRDefault="002A7D7C" w:rsidP="008C43E9">
      <w:pPr>
        <w:ind w:firstLine="0"/>
        <w:rPr>
          <w:rFonts w:eastAsia="Times New Roman"/>
          <w:b/>
          <w:i/>
          <w:sz w:val="24"/>
          <w:szCs w:val="24"/>
          <w:lang w:eastAsia="ru-RU"/>
        </w:rPr>
      </w:pPr>
    </w:p>
    <w:p w:rsidR="002A7D7C" w:rsidRPr="00FA1E4F" w:rsidRDefault="002A7D7C" w:rsidP="008C43E9">
      <w:pPr>
        <w:rPr>
          <w:rFonts w:eastAsia="Times New Roman"/>
          <w:color w:val="000000"/>
          <w:sz w:val="24"/>
          <w:szCs w:val="24"/>
          <w:lang w:eastAsia="ru-RU"/>
        </w:rPr>
      </w:pPr>
      <w:r w:rsidRPr="00FA1E4F">
        <w:rPr>
          <w:rFonts w:eastAsia="Times New Roman"/>
          <w:color w:val="000000"/>
          <w:sz w:val="24"/>
          <w:szCs w:val="24"/>
          <w:lang w:eastAsia="ru-RU"/>
        </w:rPr>
        <w:t xml:space="preserve">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2A7D7C" w:rsidRPr="00FA1E4F" w:rsidRDefault="002A7D7C" w:rsidP="008C43E9">
      <w:pPr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FA1E4F">
        <w:rPr>
          <w:rFonts w:eastAsia="Times New Roman"/>
          <w:color w:val="000000"/>
          <w:sz w:val="24"/>
          <w:szCs w:val="24"/>
          <w:lang w:eastAsia="ru-RU"/>
        </w:rPr>
        <w:t xml:space="preserve">На сегодняшний день большинство психологов признает, что уровень,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социокультурной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При создании благоприятных условий проявить свои способности сможет большая часть детей. </w:t>
      </w:r>
    </w:p>
    <w:p w:rsidR="002A7D7C" w:rsidRPr="00FA1E4F" w:rsidRDefault="002A7D7C" w:rsidP="008C43E9">
      <w:pPr>
        <w:ind w:firstLine="567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 xml:space="preserve">Создание условий, обеспечивающих выявление и развитие одаренных детей, реализацию их потенциальных возможностей, является одной из приоритетных задач современного общества. В национальной образовательной инициативе «Наша новая школа» подчеркивается, что одновременно с реализацией стандарта общего образования должна быть выстроена разветвленная система поиска и поддержки талантливых детей, а также их сопровождения в течение всего периода становления личности. </w:t>
      </w:r>
    </w:p>
    <w:p w:rsidR="002A7D7C" w:rsidRPr="00FA1E4F" w:rsidRDefault="00726530" w:rsidP="008C4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ab/>
      </w:r>
      <w:r w:rsidR="002A7D7C" w:rsidRPr="00FA1E4F">
        <w:rPr>
          <w:rFonts w:eastAsia="Times New Roman"/>
          <w:sz w:val="24"/>
          <w:szCs w:val="24"/>
          <w:lang w:eastAsia="ru-RU"/>
        </w:rPr>
        <w:t xml:space="preserve">В настоящее время в системе основного общего образования </w:t>
      </w:r>
      <w:proofErr w:type="spellStart"/>
      <w:r w:rsidR="008E3E20">
        <w:rPr>
          <w:rFonts w:eastAsia="Times New Roman"/>
          <w:sz w:val="24"/>
          <w:szCs w:val="24"/>
          <w:lang w:eastAsia="ru-RU"/>
        </w:rPr>
        <w:t>Цумадин</w:t>
      </w:r>
      <w:r w:rsidR="002A7D7C" w:rsidRPr="00FA1E4F">
        <w:rPr>
          <w:rFonts w:eastAsia="Times New Roman"/>
          <w:sz w:val="24"/>
          <w:szCs w:val="24"/>
          <w:lang w:eastAsia="ru-RU"/>
        </w:rPr>
        <w:t>ского</w:t>
      </w:r>
      <w:proofErr w:type="spellEnd"/>
      <w:r w:rsidR="002A7D7C" w:rsidRPr="00FA1E4F">
        <w:rPr>
          <w:rFonts w:eastAsia="Times New Roman"/>
          <w:sz w:val="24"/>
          <w:szCs w:val="24"/>
          <w:lang w:eastAsia="ru-RU"/>
        </w:rPr>
        <w:t xml:space="preserve"> муниципального района достигнуты определенные результаты по выявлению, сопровождению и поддержке одаренных детей, сложились следующие направления работы с одаренными детьми:</w:t>
      </w:r>
    </w:p>
    <w:p w:rsidR="002A7D7C" w:rsidRPr="00FA1E4F" w:rsidRDefault="002A7D7C" w:rsidP="008C43E9">
      <w:pPr>
        <w:numPr>
          <w:ilvl w:val="0"/>
          <w:numId w:val="28"/>
        </w:numPr>
        <w:tabs>
          <w:tab w:val="clear" w:pos="397"/>
          <w:tab w:val="num" w:pos="810"/>
        </w:tabs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предметные олимпиады</w:t>
      </w:r>
      <w:r w:rsidR="00726530" w:rsidRPr="00FA1E4F">
        <w:rPr>
          <w:rFonts w:eastAsia="Times New Roman"/>
          <w:sz w:val="24"/>
          <w:szCs w:val="24"/>
          <w:lang w:eastAsia="ru-RU"/>
        </w:rPr>
        <w:t>, предметные декады (недели),</w:t>
      </w:r>
    </w:p>
    <w:p w:rsidR="002A7D7C" w:rsidRPr="00FA1E4F" w:rsidRDefault="002A7D7C" w:rsidP="008C43E9">
      <w:pPr>
        <w:numPr>
          <w:ilvl w:val="0"/>
          <w:numId w:val="28"/>
        </w:numPr>
        <w:tabs>
          <w:tab w:val="clear" w:pos="397"/>
          <w:tab w:val="num" w:pos="810"/>
        </w:tabs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школьные научные общества</w:t>
      </w:r>
      <w:r w:rsidR="00726530" w:rsidRPr="00FA1E4F">
        <w:rPr>
          <w:rFonts w:eastAsia="Times New Roman"/>
          <w:sz w:val="24"/>
          <w:szCs w:val="24"/>
          <w:lang w:eastAsia="ru-RU"/>
        </w:rPr>
        <w:t>,</w:t>
      </w:r>
    </w:p>
    <w:p w:rsidR="002A7D7C" w:rsidRPr="00FA1E4F" w:rsidRDefault="002A7D7C" w:rsidP="008C43E9">
      <w:pPr>
        <w:numPr>
          <w:ilvl w:val="0"/>
          <w:numId w:val="28"/>
        </w:numPr>
        <w:tabs>
          <w:tab w:val="clear" w:pos="397"/>
          <w:tab w:val="num" w:pos="0"/>
          <w:tab w:val="num" w:pos="810"/>
        </w:tabs>
        <w:ind w:left="0" w:firstLine="0"/>
        <w:rPr>
          <w:rFonts w:eastAsia="Times New Roman"/>
          <w:iCs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научно-практические конференции учащихся</w:t>
      </w:r>
      <w:r w:rsidR="00726530" w:rsidRPr="00FA1E4F">
        <w:rPr>
          <w:rFonts w:eastAsia="Times New Roman"/>
          <w:sz w:val="24"/>
          <w:szCs w:val="24"/>
          <w:lang w:eastAsia="ru-RU"/>
        </w:rPr>
        <w:t>,</w:t>
      </w:r>
    </w:p>
    <w:p w:rsidR="002A7D7C" w:rsidRPr="00FA1E4F" w:rsidRDefault="008E3E20" w:rsidP="008C43E9">
      <w:pPr>
        <w:numPr>
          <w:ilvl w:val="0"/>
          <w:numId w:val="28"/>
        </w:numPr>
        <w:tabs>
          <w:tab w:val="clear" w:pos="397"/>
          <w:tab w:val="num" w:pos="0"/>
          <w:tab w:val="num" w:pos="810"/>
        </w:tabs>
        <w:ind w:left="0" w:firstLine="0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 xml:space="preserve">участие в районных, республиканских и </w:t>
      </w:r>
      <w:r w:rsidR="002A7D7C" w:rsidRPr="00FA1E4F">
        <w:rPr>
          <w:rFonts w:eastAsia="Times New Roman"/>
          <w:iCs/>
          <w:sz w:val="24"/>
          <w:szCs w:val="24"/>
          <w:lang w:eastAsia="ru-RU"/>
        </w:rPr>
        <w:t xml:space="preserve"> </w:t>
      </w:r>
      <w:r>
        <w:rPr>
          <w:rFonts w:eastAsia="Times New Roman"/>
          <w:iCs/>
          <w:sz w:val="24"/>
          <w:szCs w:val="24"/>
          <w:lang w:eastAsia="ru-RU"/>
        </w:rPr>
        <w:t xml:space="preserve">всероссийских  </w:t>
      </w:r>
      <w:r w:rsidR="002A7D7C" w:rsidRPr="00FA1E4F">
        <w:rPr>
          <w:rFonts w:eastAsia="Times New Roman"/>
          <w:iCs/>
          <w:sz w:val="24"/>
          <w:szCs w:val="24"/>
          <w:lang w:eastAsia="ru-RU"/>
        </w:rPr>
        <w:t>конкурсах-играх</w:t>
      </w:r>
      <w:r w:rsidR="00726530" w:rsidRPr="00FA1E4F">
        <w:rPr>
          <w:rFonts w:eastAsia="Times New Roman"/>
          <w:iCs/>
          <w:sz w:val="24"/>
          <w:szCs w:val="24"/>
          <w:lang w:eastAsia="ru-RU"/>
        </w:rPr>
        <w:t>,</w:t>
      </w:r>
    </w:p>
    <w:p w:rsidR="00726530" w:rsidRPr="00FA1E4F" w:rsidRDefault="002A7D7C" w:rsidP="008C43E9">
      <w:pPr>
        <w:numPr>
          <w:ilvl w:val="0"/>
          <w:numId w:val="28"/>
        </w:numPr>
        <w:tabs>
          <w:tab w:val="clear" w:pos="397"/>
          <w:tab w:val="num" w:pos="0"/>
          <w:tab w:val="num" w:pos="810"/>
        </w:tabs>
        <w:ind w:left="0" w:firstLine="0"/>
        <w:rPr>
          <w:rFonts w:eastAsia="Times New Roman"/>
          <w:iCs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участие в творческих конкурсах различного уровня</w:t>
      </w:r>
      <w:r w:rsidR="00726530" w:rsidRPr="00FA1E4F">
        <w:rPr>
          <w:rFonts w:eastAsia="Times New Roman"/>
          <w:sz w:val="24"/>
          <w:szCs w:val="24"/>
          <w:lang w:eastAsia="ru-RU"/>
        </w:rPr>
        <w:t>,</w:t>
      </w:r>
    </w:p>
    <w:p w:rsidR="00726530" w:rsidRPr="00FA1E4F" w:rsidRDefault="002A7D7C" w:rsidP="008C43E9">
      <w:pPr>
        <w:numPr>
          <w:ilvl w:val="0"/>
          <w:numId w:val="28"/>
        </w:numPr>
        <w:tabs>
          <w:tab w:val="clear" w:pos="397"/>
          <w:tab w:val="num" w:pos="0"/>
          <w:tab w:val="num" w:pos="810"/>
        </w:tabs>
        <w:ind w:left="0" w:firstLine="0"/>
        <w:rPr>
          <w:rFonts w:eastAsia="Times New Roman"/>
          <w:iCs/>
          <w:sz w:val="24"/>
          <w:szCs w:val="24"/>
          <w:lang w:eastAsia="ru-RU"/>
        </w:rPr>
      </w:pPr>
      <w:r w:rsidRPr="00FA1E4F">
        <w:rPr>
          <w:rFonts w:eastAsia="Times New Roman"/>
          <w:bCs/>
          <w:sz w:val="24"/>
          <w:szCs w:val="24"/>
          <w:lang w:eastAsia="ru-RU"/>
        </w:rPr>
        <w:t>участие в спортивных мероприятиях</w:t>
      </w:r>
      <w:r w:rsidR="00726530" w:rsidRPr="00FA1E4F">
        <w:rPr>
          <w:rFonts w:eastAsia="Times New Roman"/>
          <w:bCs/>
          <w:sz w:val="24"/>
          <w:szCs w:val="24"/>
          <w:lang w:eastAsia="ru-RU"/>
        </w:rPr>
        <w:t>,</w:t>
      </w:r>
    </w:p>
    <w:p w:rsidR="002A7D7C" w:rsidRPr="00FA1E4F" w:rsidRDefault="002A7D7C" w:rsidP="008C43E9">
      <w:pPr>
        <w:numPr>
          <w:ilvl w:val="0"/>
          <w:numId w:val="28"/>
        </w:numPr>
        <w:tabs>
          <w:tab w:val="clear" w:pos="397"/>
          <w:tab w:val="num" w:pos="0"/>
          <w:tab w:val="num" w:pos="810"/>
        </w:tabs>
        <w:ind w:left="0" w:firstLine="0"/>
        <w:rPr>
          <w:rFonts w:eastAsia="Times New Roman"/>
          <w:iCs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 xml:space="preserve">создание и функционирование профильных </w:t>
      </w:r>
      <w:r w:rsidR="008E3E20">
        <w:rPr>
          <w:rFonts w:eastAsia="Times New Roman"/>
          <w:sz w:val="24"/>
          <w:szCs w:val="24"/>
          <w:lang w:eastAsia="ru-RU"/>
        </w:rPr>
        <w:t>групп</w:t>
      </w:r>
      <w:r w:rsidRPr="00FA1E4F">
        <w:rPr>
          <w:rFonts w:eastAsia="Times New Roman"/>
          <w:sz w:val="24"/>
          <w:szCs w:val="24"/>
          <w:lang w:eastAsia="ru-RU"/>
        </w:rPr>
        <w:t xml:space="preserve"> и лагерей</w:t>
      </w:r>
      <w:r w:rsidR="00726530" w:rsidRPr="00FA1E4F">
        <w:rPr>
          <w:rFonts w:eastAsia="Times New Roman"/>
          <w:sz w:val="24"/>
          <w:szCs w:val="24"/>
          <w:lang w:eastAsia="ru-RU"/>
        </w:rPr>
        <w:t>.</w:t>
      </w:r>
    </w:p>
    <w:p w:rsidR="002A7D7C" w:rsidRPr="00FA1E4F" w:rsidRDefault="002A7D7C" w:rsidP="008C43E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A7D7C" w:rsidRPr="00FA1E4F" w:rsidRDefault="002A7D7C" w:rsidP="008C43E9">
      <w:pPr>
        <w:ind w:firstLine="567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lastRenderedPageBreak/>
        <w:t xml:space="preserve">Исходя из выше изложенного, можно сделать вывод, что работа по  </w:t>
      </w:r>
      <w:r w:rsidRPr="00FA1E4F">
        <w:rPr>
          <w:rFonts w:eastAsia="Times New Roman"/>
          <w:iCs/>
          <w:sz w:val="24"/>
          <w:szCs w:val="24"/>
          <w:lang w:eastAsia="ru-RU"/>
        </w:rPr>
        <w:t>выявлению, сопровождению и поддержке одарённых детей в сфере общего образования ведется.</w:t>
      </w:r>
      <w:r w:rsidRPr="00FA1E4F">
        <w:rPr>
          <w:rFonts w:eastAsia="Times New Roman"/>
          <w:sz w:val="24"/>
          <w:szCs w:val="24"/>
          <w:lang w:eastAsia="ru-RU"/>
        </w:rPr>
        <w:t xml:space="preserve"> Необходимо, сохранив достигнутые результаты, систематизировать работу по выявлению, сопровождению и поддержке одаренных детей, объединив и скоординировав усилия общеобразовательных учреждений, учреждений дополнительного образования, методических объединений учителей </w:t>
      </w:r>
      <w:r w:rsidR="00726530" w:rsidRPr="00FA1E4F">
        <w:rPr>
          <w:rFonts w:eastAsia="Times New Roman"/>
          <w:sz w:val="24"/>
          <w:szCs w:val="24"/>
          <w:lang w:eastAsia="ru-RU"/>
        </w:rPr>
        <w:t xml:space="preserve">- </w:t>
      </w:r>
      <w:r w:rsidRPr="00FA1E4F">
        <w:rPr>
          <w:rFonts w:eastAsia="Times New Roman"/>
          <w:sz w:val="24"/>
          <w:szCs w:val="24"/>
          <w:lang w:eastAsia="ru-RU"/>
        </w:rPr>
        <w:t xml:space="preserve">предметников, Управления образования, </w:t>
      </w:r>
      <w:proofErr w:type="spellStart"/>
      <w:r w:rsidR="008E3E20">
        <w:rPr>
          <w:rFonts w:eastAsia="Times New Roman"/>
          <w:sz w:val="24"/>
          <w:szCs w:val="24"/>
          <w:lang w:eastAsia="ru-RU"/>
        </w:rPr>
        <w:t>Цумадинского</w:t>
      </w:r>
      <w:proofErr w:type="spellEnd"/>
      <w:r w:rsidRPr="00FA1E4F">
        <w:rPr>
          <w:rFonts w:eastAsia="Times New Roman"/>
          <w:sz w:val="24"/>
          <w:szCs w:val="24"/>
          <w:lang w:eastAsia="ru-RU"/>
        </w:rPr>
        <w:t xml:space="preserve"> методического центра. </w:t>
      </w:r>
    </w:p>
    <w:p w:rsidR="002A7D7C" w:rsidRPr="00FA1E4F" w:rsidRDefault="002A7D7C" w:rsidP="008C43E9">
      <w:pPr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При организации работы с одаренными детьми необходимо опираться на следующие принципы:</w:t>
      </w:r>
    </w:p>
    <w:p w:rsidR="002A7D7C" w:rsidRPr="00FA1E4F" w:rsidRDefault="002A7D7C" w:rsidP="008C43E9">
      <w:pPr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доступность условий и услуг, направленных на выявление и развитие способностей и одаренностей для всех детей независимо от территории проживания, социального положения и состояния здоровья;</w:t>
      </w:r>
    </w:p>
    <w:p w:rsidR="002A7D7C" w:rsidRPr="00FA1E4F" w:rsidRDefault="002A7D7C" w:rsidP="008C43E9">
      <w:pPr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личностная ориентация образовательных услуг, способствующих максимальному раскрытию и развитию личностного потенциала  одаренных детей;</w:t>
      </w:r>
    </w:p>
    <w:p w:rsidR="002A7D7C" w:rsidRPr="00FA1E4F" w:rsidRDefault="002A7D7C" w:rsidP="008C43E9">
      <w:pPr>
        <w:rPr>
          <w:rFonts w:eastAsia="Times New Roman"/>
          <w:sz w:val="24"/>
          <w:szCs w:val="24"/>
          <w:lang w:eastAsia="ru-RU"/>
        </w:rPr>
      </w:pPr>
      <w:proofErr w:type="spellStart"/>
      <w:r w:rsidRPr="00FA1E4F">
        <w:rPr>
          <w:rFonts w:eastAsia="Times New Roman"/>
          <w:sz w:val="24"/>
          <w:szCs w:val="24"/>
          <w:lang w:eastAsia="ru-RU"/>
        </w:rPr>
        <w:t>многоуровневость</w:t>
      </w:r>
      <w:proofErr w:type="spellEnd"/>
      <w:r w:rsidRPr="00FA1E4F">
        <w:rPr>
          <w:rFonts w:eastAsia="Times New Roman"/>
          <w:sz w:val="24"/>
          <w:szCs w:val="24"/>
          <w:lang w:eastAsia="ru-RU"/>
        </w:rPr>
        <w:t xml:space="preserve"> и многофункциональность  профессионально организуемой деятельности, обеспечивающей включенность в нее каждого ребенка с целью выявления его задатков и создания необходимых условий для их развития;</w:t>
      </w:r>
    </w:p>
    <w:p w:rsidR="002A7D7C" w:rsidRPr="00FA1E4F" w:rsidRDefault="002A7D7C" w:rsidP="008C43E9">
      <w:pPr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 xml:space="preserve">открытость и информированность образовательного сообщества о системе работы с одаренными детьми на разных уровнях; </w:t>
      </w:r>
    </w:p>
    <w:p w:rsidR="002A7D7C" w:rsidRPr="00FA1E4F" w:rsidRDefault="002A7D7C" w:rsidP="008C43E9">
      <w:pPr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 xml:space="preserve">адекватность предоставляемых образовательных услуг уровню развития способностей детей, непрерывность и преемственность в их психолого-педагогическом сопровождении.  </w:t>
      </w:r>
    </w:p>
    <w:p w:rsidR="002A7D7C" w:rsidRPr="00FA1E4F" w:rsidRDefault="002A7D7C" w:rsidP="008C43E9">
      <w:pPr>
        <w:widowControl w:val="0"/>
        <w:autoSpaceDE w:val="0"/>
        <w:autoSpaceDN w:val="0"/>
        <w:adjustRightInd w:val="0"/>
        <w:ind w:firstLine="0"/>
        <w:outlineLvl w:val="1"/>
        <w:rPr>
          <w:b/>
          <w:sz w:val="24"/>
          <w:szCs w:val="24"/>
        </w:rPr>
      </w:pPr>
    </w:p>
    <w:p w:rsidR="00B826A3" w:rsidRPr="00FA1E4F" w:rsidRDefault="00726530" w:rsidP="008C43E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sz w:val="24"/>
          <w:szCs w:val="24"/>
        </w:rPr>
      </w:pPr>
      <w:r w:rsidRPr="00FA1E4F">
        <w:rPr>
          <w:rFonts w:eastAsia="Times New Roman"/>
          <w:b/>
          <w:sz w:val="24"/>
          <w:szCs w:val="24"/>
        </w:rPr>
        <w:t>2</w:t>
      </w:r>
      <w:r w:rsidR="00B826A3" w:rsidRPr="00FA1E4F">
        <w:rPr>
          <w:rFonts w:eastAsia="Times New Roman"/>
          <w:b/>
          <w:sz w:val="24"/>
          <w:szCs w:val="24"/>
        </w:rPr>
        <w:t>. Основные направления</w:t>
      </w:r>
    </w:p>
    <w:p w:rsidR="008C43E9" w:rsidRPr="00FA1E4F" w:rsidRDefault="008C43E9" w:rsidP="008C43E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sz w:val="24"/>
          <w:szCs w:val="24"/>
        </w:rPr>
      </w:pPr>
    </w:p>
    <w:p w:rsidR="00B826A3" w:rsidRPr="00FA1E4F" w:rsidRDefault="00B826A3" w:rsidP="008C43E9">
      <w:pPr>
        <w:widowControl w:val="0"/>
        <w:autoSpaceDE w:val="0"/>
        <w:autoSpaceDN w:val="0"/>
        <w:adjustRightInd w:val="0"/>
        <w:ind w:firstLine="567"/>
        <w:rPr>
          <w:rFonts w:eastAsia="Times New Roman"/>
          <w:sz w:val="24"/>
          <w:szCs w:val="24"/>
        </w:rPr>
      </w:pPr>
      <w:r w:rsidRPr="00FA1E4F">
        <w:rPr>
          <w:rFonts w:eastAsia="Times New Roman"/>
          <w:sz w:val="24"/>
          <w:szCs w:val="24"/>
        </w:rPr>
        <w:t xml:space="preserve">Реализация мероприятий, направленных на </w:t>
      </w:r>
      <w:r w:rsidR="00AB77CE" w:rsidRPr="00FA1E4F">
        <w:rPr>
          <w:rFonts w:eastAsia="Times New Roman"/>
          <w:sz w:val="24"/>
          <w:szCs w:val="24"/>
        </w:rPr>
        <w:t xml:space="preserve">повышение эффективности работы с одаренными детьми в </w:t>
      </w:r>
      <w:proofErr w:type="spellStart"/>
      <w:r w:rsidR="008E3E20">
        <w:rPr>
          <w:rFonts w:eastAsia="Times New Roman"/>
          <w:sz w:val="24"/>
          <w:szCs w:val="24"/>
        </w:rPr>
        <w:t>Цумадинском</w:t>
      </w:r>
      <w:proofErr w:type="spellEnd"/>
      <w:r w:rsidR="00AB77CE" w:rsidRPr="00FA1E4F">
        <w:rPr>
          <w:rFonts w:eastAsia="Times New Roman"/>
          <w:sz w:val="24"/>
          <w:szCs w:val="24"/>
        </w:rPr>
        <w:t xml:space="preserve"> муниципальном районе </w:t>
      </w:r>
      <w:r w:rsidRPr="00FA1E4F">
        <w:rPr>
          <w:rFonts w:eastAsia="Times New Roman"/>
          <w:sz w:val="24"/>
          <w:szCs w:val="24"/>
        </w:rPr>
        <w:t>включает себя:</w:t>
      </w:r>
    </w:p>
    <w:p w:rsidR="00CE6320" w:rsidRPr="00FA1E4F" w:rsidRDefault="00CE6320" w:rsidP="008C43E9">
      <w:pPr>
        <w:numPr>
          <w:ilvl w:val="0"/>
          <w:numId w:val="26"/>
        </w:numPr>
        <w:ind w:left="0" w:firstLine="0"/>
        <w:rPr>
          <w:rFonts w:eastAsia="Times New Roman"/>
          <w:iCs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 xml:space="preserve">Создание многоуровневой и многофункциональной обогащенной образовательной среды для выявления и развития одаренных детей, </w:t>
      </w:r>
      <w:r w:rsidRPr="00FA1E4F">
        <w:rPr>
          <w:rFonts w:eastAsia="Times New Roman"/>
          <w:iCs/>
          <w:sz w:val="24"/>
          <w:szCs w:val="24"/>
          <w:lang w:eastAsia="ru-RU"/>
        </w:rPr>
        <w:t>для реализации их интеллектуальных и творческих способностей в процессе учебной и научно-исследовательской деятельности;</w:t>
      </w:r>
    </w:p>
    <w:p w:rsidR="00750DE4" w:rsidRDefault="00750DE4" w:rsidP="008C43E9">
      <w:pPr>
        <w:numPr>
          <w:ilvl w:val="0"/>
          <w:numId w:val="26"/>
        </w:numPr>
        <w:ind w:left="0" w:firstLine="0"/>
        <w:rPr>
          <w:rFonts w:eastAsia="Times New Roman"/>
          <w:iCs/>
          <w:sz w:val="24"/>
          <w:szCs w:val="24"/>
          <w:lang w:eastAsia="ru-RU"/>
        </w:rPr>
      </w:pPr>
      <w:r w:rsidRPr="00FA1E4F">
        <w:rPr>
          <w:rFonts w:eastAsia="Times New Roman"/>
          <w:iCs/>
          <w:sz w:val="24"/>
          <w:szCs w:val="24"/>
          <w:lang w:eastAsia="ru-RU"/>
        </w:rPr>
        <w:t xml:space="preserve">Создание </w:t>
      </w:r>
      <w:proofErr w:type="spellStart"/>
      <w:r w:rsidR="00D43E7D">
        <w:rPr>
          <w:rFonts w:eastAsia="Times New Roman"/>
          <w:iCs/>
          <w:sz w:val="24"/>
          <w:szCs w:val="24"/>
          <w:lang w:eastAsia="ru-RU"/>
        </w:rPr>
        <w:t>стажировочной</w:t>
      </w:r>
      <w:proofErr w:type="spellEnd"/>
      <w:r w:rsidR="00D43E7D">
        <w:rPr>
          <w:rFonts w:eastAsia="Times New Roman"/>
          <w:iCs/>
          <w:sz w:val="24"/>
          <w:szCs w:val="24"/>
          <w:lang w:eastAsia="ru-RU"/>
        </w:rPr>
        <w:t xml:space="preserve"> площадки на базе МКОУ «</w:t>
      </w:r>
      <w:proofErr w:type="spellStart"/>
      <w:r w:rsidR="00D43E7D">
        <w:rPr>
          <w:rFonts w:eastAsia="Times New Roman"/>
          <w:iCs/>
          <w:sz w:val="24"/>
          <w:szCs w:val="24"/>
          <w:lang w:eastAsia="ru-RU"/>
        </w:rPr>
        <w:t>Агвалинская</w:t>
      </w:r>
      <w:proofErr w:type="spellEnd"/>
      <w:r w:rsidR="00D43E7D">
        <w:rPr>
          <w:rFonts w:eastAsia="Times New Roman"/>
          <w:iCs/>
          <w:sz w:val="24"/>
          <w:szCs w:val="24"/>
          <w:lang w:eastAsia="ru-RU"/>
        </w:rPr>
        <w:t xml:space="preserve"> гимназия имени Кади </w:t>
      </w:r>
      <w:proofErr w:type="spellStart"/>
      <w:r w:rsidR="00D43E7D">
        <w:rPr>
          <w:rFonts w:eastAsia="Times New Roman"/>
          <w:iCs/>
          <w:sz w:val="24"/>
          <w:szCs w:val="24"/>
          <w:lang w:eastAsia="ru-RU"/>
        </w:rPr>
        <w:t>Абакарова</w:t>
      </w:r>
      <w:proofErr w:type="spellEnd"/>
      <w:r w:rsidR="00D43E7D">
        <w:rPr>
          <w:rFonts w:eastAsia="Times New Roman"/>
          <w:iCs/>
          <w:sz w:val="24"/>
          <w:szCs w:val="24"/>
          <w:lang w:eastAsia="ru-RU"/>
        </w:rPr>
        <w:t>».</w:t>
      </w:r>
    </w:p>
    <w:p w:rsidR="00B73E0F" w:rsidRPr="00FA1E4F" w:rsidRDefault="00B73E0F" w:rsidP="008C43E9">
      <w:pPr>
        <w:numPr>
          <w:ilvl w:val="0"/>
          <w:numId w:val="26"/>
        </w:numPr>
        <w:ind w:left="0" w:firstLine="0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Создание программ разных направленностей</w:t>
      </w:r>
    </w:p>
    <w:p w:rsidR="00CE6320" w:rsidRPr="00FA1E4F" w:rsidRDefault="00CE6320" w:rsidP="008C43E9">
      <w:pPr>
        <w:numPr>
          <w:ilvl w:val="0"/>
          <w:numId w:val="26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Создание базы данных одарённых детей, обучающихся в ОУ района;</w:t>
      </w:r>
    </w:p>
    <w:p w:rsidR="00CE6320" w:rsidRPr="00FA1E4F" w:rsidRDefault="00CE6320" w:rsidP="008C43E9">
      <w:pPr>
        <w:numPr>
          <w:ilvl w:val="0"/>
          <w:numId w:val="26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Введение системы поощрения достижений обучающихся;</w:t>
      </w:r>
    </w:p>
    <w:p w:rsidR="00CE6320" w:rsidRPr="00FA1E4F" w:rsidRDefault="00CE6320" w:rsidP="008C43E9">
      <w:pPr>
        <w:numPr>
          <w:ilvl w:val="0"/>
          <w:numId w:val="26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Развитие системы сопровождения одаренных детей; развитие материально-технической базы образовательных учреждений, обеспечение современных комфортных условий для обучения и развития одаренных детей;</w:t>
      </w:r>
    </w:p>
    <w:p w:rsidR="00CE6320" w:rsidRPr="00FA1E4F" w:rsidRDefault="00CE6320" w:rsidP="008C43E9">
      <w:pPr>
        <w:numPr>
          <w:ilvl w:val="0"/>
          <w:numId w:val="26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Внедрение инновационного научно-методического обеспечения процесса обучения одаренных детей;</w:t>
      </w:r>
    </w:p>
    <w:p w:rsidR="00CE6320" w:rsidRPr="00FA1E4F" w:rsidRDefault="00CE6320" w:rsidP="008C43E9">
      <w:pPr>
        <w:numPr>
          <w:ilvl w:val="0"/>
          <w:numId w:val="26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Обеспечение социального партнерства органов местного самоуправления, образовательных учреждений, учреждений культуры и спорта, общественных формирований в работе с одаренными детьми;</w:t>
      </w:r>
    </w:p>
    <w:p w:rsidR="00B826A3" w:rsidRPr="00FA1E4F" w:rsidRDefault="00CE6320" w:rsidP="008C43E9">
      <w:pPr>
        <w:numPr>
          <w:ilvl w:val="0"/>
          <w:numId w:val="26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Развитие кадрового потенциала образовательных учреждений, в</w:t>
      </w:r>
      <w:r w:rsidRPr="00FA1E4F">
        <w:rPr>
          <w:rFonts w:eastAsia="Times New Roman"/>
          <w:bCs/>
          <w:sz w:val="24"/>
          <w:szCs w:val="24"/>
          <w:lang w:eastAsia="ru-RU"/>
        </w:rPr>
        <w:t>недрение новых педагогических технологий и принципов организации образовательного процесса.</w:t>
      </w:r>
    </w:p>
    <w:p w:rsidR="008C43E9" w:rsidRPr="00FA1E4F" w:rsidRDefault="008C43E9" w:rsidP="008C43E9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73E0F" w:rsidRDefault="00B73E0F" w:rsidP="008C43E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Times New Roman"/>
          <w:b/>
          <w:sz w:val="24"/>
          <w:szCs w:val="24"/>
        </w:rPr>
      </w:pPr>
    </w:p>
    <w:p w:rsidR="00B73E0F" w:rsidRDefault="00B73E0F" w:rsidP="008C43E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Times New Roman"/>
          <w:b/>
          <w:sz w:val="24"/>
          <w:szCs w:val="24"/>
        </w:rPr>
      </w:pPr>
    </w:p>
    <w:p w:rsidR="00B73E0F" w:rsidRDefault="00B73E0F" w:rsidP="008C43E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Times New Roman"/>
          <w:b/>
          <w:sz w:val="24"/>
          <w:szCs w:val="24"/>
        </w:rPr>
      </w:pPr>
    </w:p>
    <w:p w:rsidR="00B826A3" w:rsidRPr="00FA1E4F" w:rsidRDefault="00447AB1" w:rsidP="00447AB1">
      <w:pPr>
        <w:widowControl w:val="0"/>
        <w:tabs>
          <w:tab w:val="left" w:pos="4680"/>
          <w:tab w:val="left" w:pos="6521"/>
          <w:tab w:val="center" w:pos="7568"/>
        </w:tabs>
        <w:autoSpaceDE w:val="0"/>
        <w:autoSpaceDN w:val="0"/>
        <w:adjustRightInd w:val="0"/>
        <w:ind w:firstLine="567"/>
        <w:jc w:val="left"/>
        <w:outlineLvl w:val="2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ab/>
      </w:r>
      <w:r w:rsidR="00466775">
        <w:rPr>
          <w:rFonts w:eastAsia="Times New Roman"/>
          <w:b/>
          <w:sz w:val="24"/>
          <w:szCs w:val="24"/>
        </w:rPr>
        <w:t xml:space="preserve">           </w:t>
      </w:r>
      <w:r w:rsidR="00726530" w:rsidRPr="00FA1E4F">
        <w:rPr>
          <w:rFonts w:eastAsia="Times New Roman"/>
          <w:b/>
          <w:sz w:val="24"/>
          <w:szCs w:val="24"/>
        </w:rPr>
        <w:t>3</w:t>
      </w:r>
      <w:r w:rsidR="00B826A3" w:rsidRPr="00FA1E4F">
        <w:rPr>
          <w:rFonts w:eastAsia="Times New Roman"/>
          <w:b/>
          <w:sz w:val="24"/>
          <w:szCs w:val="24"/>
        </w:rPr>
        <w:t>. Ожидаемые результаты</w:t>
      </w:r>
    </w:p>
    <w:p w:rsidR="008C43E9" w:rsidRPr="00FA1E4F" w:rsidRDefault="008C43E9" w:rsidP="008C43E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Times New Roman"/>
          <w:b/>
          <w:sz w:val="24"/>
          <w:szCs w:val="24"/>
        </w:rPr>
      </w:pPr>
    </w:p>
    <w:p w:rsidR="002A7D7C" w:rsidRPr="00FA1E4F" w:rsidRDefault="00726530" w:rsidP="008C43E9">
      <w:pPr>
        <w:ind w:firstLine="567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Социальными и экономическими эффектами, последствиями, результатами реализации</w:t>
      </w:r>
      <w:r w:rsidRPr="00FA1E4F">
        <w:rPr>
          <w:rFonts w:eastAsia="Times New Roman"/>
          <w:sz w:val="24"/>
          <w:szCs w:val="24"/>
        </w:rPr>
        <w:t xml:space="preserve"> мероприятий, направленных на повышение эффективности работы с одаренными детьми в </w:t>
      </w:r>
      <w:proofErr w:type="spellStart"/>
      <w:r w:rsidR="00B73E0F">
        <w:rPr>
          <w:rFonts w:eastAsia="Times New Roman"/>
          <w:sz w:val="24"/>
          <w:szCs w:val="24"/>
        </w:rPr>
        <w:t>Цумадинском</w:t>
      </w:r>
      <w:proofErr w:type="spellEnd"/>
      <w:r w:rsidRPr="00FA1E4F">
        <w:rPr>
          <w:rFonts w:eastAsia="Times New Roman"/>
          <w:sz w:val="24"/>
          <w:szCs w:val="24"/>
        </w:rPr>
        <w:t xml:space="preserve"> муниципальном районе</w:t>
      </w:r>
      <w:r w:rsidRPr="00FA1E4F">
        <w:rPr>
          <w:rFonts w:eastAsia="Times New Roman"/>
          <w:sz w:val="24"/>
          <w:szCs w:val="24"/>
          <w:lang w:eastAsia="ru-RU"/>
        </w:rPr>
        <w:t xml:space="preserve">, станут: </w:t>
      </w:r>
    </w:p>
    <w:p w:rsidR="002A7D7C" w:rsidRPr="00FA1E4F" w:rsidRDefault="0072653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sz w:val="24"/>
          <w:szCs w:val="24"/>
        </w:rPr>
        <w:t>с</w:t>
      </w:r>
      <w:r w:rsidR="002A7D7C" w:rsidRPr="00FA1E4F">
        <w:rPr>
          <w:sz w:val="24"/>
          <w:szCs w:val="24"/>
        </w:rPr>
        <w:t>оздание новой модели организации работы с одаренными детьми;</w:t>
      </w:r>
    </w:p>
    <w:p w:rsidR="00726530" w:rsidRPr="00FA1E4F" w:rsidRDefault="0072653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выстраивание системы взаимодействия педагогов и руководителей образовательных учреждений и учреждений культуры, спорта, преподавателей средних специальных и высших учебных учреждений по проблемам обучения и развития одаренных обучающихся;</w:t>
      </w:r>
    </w:p>
    <w:p w:rsidR="00CE6320" w:rsidRPr="00FA1E4F" w:rsidRDefault="0072653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у</w:t>
      </w:r>
      <w:r w:rsidR="002A7D7C" w:rsidRPr="00FA1E4F">
        <w:rPr>
          <w:rFonts w:eastAsia="Times New Roman"/>
          <w:sz w:val="24"/>
          <w:szCs w:val="24"/>
          <w:lang w:eastAsia="ru-RU"/>
        </w:rPr>
        <w:t xml:space="preserve">величение доли школьников, участвующих в разнообразных видах и формах деятельности состязательного и творческого характера, организуемых на уровне образовательного учреждения, на муниципальном, региональном  уровне; увеличение числа участников школьного этапа всероссийской олимпиады школьников, открытых олимпиад, </w:t>
      </w:r>
      <w:proofErr w:type="gramStart"/>
      <w:r w:rsidR="002A7D7C" w:rsidRPr="00FA1E4F">
        <w:rPr>
          <w:rFonts w:eastAsia="Times New Roman"/>
          <w:sz w:val="24"/>
          <w:szCs w:val="24"/>
          <w:lang w:eastAsia="ru-RU"/>
        </w:rPr>
        <w:t>интернет-олимпиад</w:t>
      </w:r>
      <w:proofErr w:type="gramEnd"/>
      <w:r w:rsidR="002A7D7C" w:rsidRPr="00FA1E4F">
        <w:rPr>
          <w:rFonts w:eastAsia="Times New Roman"/>
          <w:sz w:val="24"/>
          <w:szCs w:val="24"/>
          <w:lang w:eastAsia="ru-RU"/>
        </w:rPr>
        <w:t>;</w:t>
      </w:r>
    </w:p>
    <w:p w:rsidR="00CE6320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pacing w:val="1"/>
          <w:sz w:val="24"/>
          <w:szCs w:val="24"/>
          <w:lang w:eastAsia="ru-RU"/>
        </w:rPr>
        <w:t xml:space="preserve">положительная динамика количества победителей и призеров регионального и заключительного этапов всероссийской олимпиады школьников, творческих </w:t>
      </w:r>
      <w:r w:rsidRPr="00FA1E4F">
        <w:rPr>
          <w:rFonts w:eastAsia="Times New Roman"/>
          <w:sz w:val="24"/>
          <w:szCs w:val="24"/>
          <w:lang w:eastAsia="ru-RU"/>
        </w:rPr>
        <w:t>конкурсов, соревнований, игр;</w:t>
      </w:r>
    </w:p>
    <w:p w:rsidR="00810922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наличие в каждом общеобразовательном учреждении специальных программ и условий для развития индивидуальных возможностей и способностей обучающихся;</w:t>
      </w:r>
    </w:p>
    <w:p w:rsidR="00CE6320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наличие постоянно обновляемого пакета (сборников) научно-методических разработок</w:t>
      </w:r>
      <w:r w:rsidR="00726530" w:rsidRPr="00FA1E4F">
        <w:rPr>
          <w:rFonts w:eastAsia="Times New Roman"/>
          <w:sz w:val="24"/>
          <w:szCs w:val="24"/>
          <w:lang w:eastAsia="ru-RU"/>
        </w:rPr>
        <w:t>, заданий, рекомендаций</w:t>
      </w:r>
      <w:r w:rsidRPr="00FA1E4F">
        <w:rPr>
          <w:rFonts w:eastAsia="Times New Roman"/>
          <w:sz w:val="24"/>
          <w:szCs w:val="24"/>
          <w:lang w:eastAsia="ru-RU"/>
        </w:rPr>
        <w:t xml:space="preserve"> для работы с одаренными детьми;</w:t>
      </w:r>
      <w:r w:rsidR="00810922" w:rsidRPr="00FA1E4F">
        <w:rPr>
          <w:rFonts w:eastAsia="Times New Roman"/>
          <w:sz w:val="24"/>
          <w:szCs w:val="24"/>
          <w:lang w:eastAsia="ru-RU"/>
        </w:rPr>
        <w:t xml:space="preserve"> создание и развитие информационно-образовательной среды для интеллектуально одаренных детей; </w:t>
      </w:r>
    </w:p>
    <w:p w:rsidR="00CE6320" w:rsidRPr="003F28C7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pacing w:val="4"/>
          <w:sz w:val="24"/>
          <w:szCs w:val="24"/>
          <w:lang w:eastAsia="ru-RU"/>
        </w:rPr>
        <w:t xml:space="preserve">увеличение доли педагогических работников образовательных </w:t>
      </w:r>
      <w:r w:rsidRPr="00FA1E4F">
        <w:rPr>
          <w:rFonts w:eastAsia="Times New Roman"/>
          <w:spacing w:val="1"/>
          <w:sz w:val="24"/>
          <w:szCs w:val="24"/>
          <w:lang w:eastAsia="ru-RU"/>
        </w:rPr>
        <w:t>учреждений, прошедших специальную подготовку и обладающих необходимой квалификацией для организации работы с одаренными детьми;</w:t>
      </w:r>
    </w:p>
    <w:p w:rsidR="003F28C7" w:rsidRPr="00FA1E4F" w:rsidRDefault="003F28C7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 xml:space="preserve">обучение педагогов в процессе собственной деятельности,  повышение квалификации внутри реального образовательного процесса. </w:t>
      </w:r>
    </w:p>
    <w:p w:rsidR="00CE6320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 xml:space="preserve">информационное наполнение </w:t>
      </w:r>
      <w:r w:rsidR="00726530" w:rsidRPr="00FA1E4F">
        <w:rPr>
          <w:rFonts w:eastAsia="Times New Roman"/>
          <w:sz w:val="24"/>
          <w:szCs w:val="24"/>
          <w:lang w:eastAsia="ru-RU"/>
        </w:rPr>
        <w:t xml:space="preserve">муниципальной </w:t>
      </w:r>
      <w:r w:rsidRPr="00FA1E4F">
        <w:rPr>
          <w:rFonts w:eastAsia="Times New Roman"/>
          <w:sz w:val="24"/>
          <w:szCs w:val="24"/>
          <w:lang w:eastAsia="ru-RU"/>
        </w:rPr>
        <w:t xml:space="preserve">базы данных «Одаренные дети»; </w:t>
      </w:r>
    </w:p>
    <w:p w:rsidR="00726530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широкое освещение работы с одаренными детьми в СМИ;</w:t>
      </w:r>
    </w:p>
    <w:p w:rsidR="00726530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расширение форм поддержки одаренных учащихся и педагогов, работающих с одаренными детьми;</w:t>
      </w:r>
      <w:r w:rsidR="00726530" w:rsidRPr="00FA1E4F">
        <w:rPr>
          <w:rFonts w:eastAsia="Times New Roman"/>
          <w:sz w:val="24"/>
          <w:szCs w:val="24"/>
          <w:lang w:eastAsia="ru-RU"/>
        </w:rPr>
        <w:t xml:space="preserve"> повышение статуса одаренных детей и педагогов, работающих с одаренными детьми, через систему мероприятий по поощрению их достижений, освещению через средства массовой информации; </w:t>
      </w:r>
    </w:p>
    <w:p w:rsidR="00CE6320" w:rsidRPr="00FA1E4F" w:rsidRDefault="0072653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организация деятельности профильных лагерей, отрядов для одаренных детей;</w:t>
      </w:r>
    </w:p>
    <w:p w:rsidR="00CE6320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pacing w:val="1"/>
          <w:sz w:val="24"/>
          <w:szCs w:val="24"/>
          <w:lang w:eastAsia="ru-RU"/>
        </w:rPr>
        <w:t>наличие целевых направлений одарённых детей в ВУЗы от предприятий и администрации района;</w:t>
      </w:r>
    </w:p>
    <w:p w:rsidR="00CE6320" w:rsidRPr="00FA1E4F" w:rsidRDefault="00CE6320" w:rsidP="008C43E9">
      <w:pPr>
        <w:ind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закрепление выпускников ВУЗов из числа одарённых детей, обучающихся по целевым направлениям, на предприятиях и в учреждениях района (выполнение заказа);</w:t>
      </w:r>
    </w:p>
    <w:p w:rsidR="00CE6320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увеличение числа научных ученических обществ и количества детей, охваченных научно-исследовательской деятельностью;</w:t>
      </w:r>
    </w:p>
    <w:p w:rsidR="00810922" w:rsidRPr="00FA1E4F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создание и проведение ежегодного районного фестиваля научных ученических обществ общеобразовательных учреждений;</w:t>
      </w:r>
    </w:p>
    <w:p w:rsidR="00810922" w:rsidRDefault="00810922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 xml:space="preserve">обеспечения сетевой формы реализации дополнительных общеобразовательных программ в системе </w:t>
      </w:r>
      <w:proofErr w:type="spellStart"/>
      <w:r w:rsidRPr="00FA1E4F">
        <w:rPr>
          <w:rFonts w:eastAsia="Times New Roman"/>
          <w:sz w:val="24"/>
          <w:szCs w:val="24"/>
          <w:lang w:eastAsia="ru-RU"/>
        </w:rPr>
        <w:t>очно-заочных</w:t>
      </w:r>
      <w:proofErr w:type="spellEnd"/>
      <w:r w:rsidRPr="00FA1E4F">
        <w:rPr>
          <w:rFonts w:eastAsia="Times New Roman"/>
          <w:sz w:val="24"/>
          <w:szCs w:val="24"/>
          <w:lang w:eastAsia="ru-RU"/>
        </w:rPr>
        <w:t xml:space="preserve"> л</w:t>
      </w:r>
      <w:r w:rsidR="003F28C7">
        <w:rPr>
          <w:rFonts w:eastAsia="Times New Roman"/>
          <w:sz w:val="24"/>
          <w:szCs w:val="24"/>
          <w:lang w:eastAsia="ru-RU"/>
        </w:rPr>
        <w:t>ицеев (ОЗЛ)</w:t>
      </w:r>
      <w:proofErr w:type="gramStart"/>
      <w:r w:rsidR="003F28C7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</w:p>
    <w:p w:rsidR="00964C1F" w:rsidRPr="00FA1E4F" w:rsidRDefault="00964C1F" w:rsidP="00964C1F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республики;</w:t>
      </w:r>
    </w:p>
    <w:p w:rsidR="00CE6320" w:rsidRDefault="00CE6320" w:rsidP="008C43E9">
      <w:pPr>
        <w:numPr>
          <w:ilvl w:val="0"/>
          <w:numId w:val="27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FA1E4F">
        <w:rPr>
          <w:rFonts w:eastAsia="Times New Roman"/>
          <w:sz w:val="24"/>
          <w:szCs w:val="24"/>
          <w:lang w:eastAsia="ru-RU"/>
        </w:rPr>
        <w:t>увеличение количества и разнообразия интеллектуальных, творческих конкурсов и конференц</w:t>
      </w:r>
      <w:r w:rsidR="00810922" w:rsidRPr="00FA1E4F">
        <w:rPr>
          <w:rFonts w:eastAsia="Times New Roman"/>
          <w:sz w:val="24"/>
          <w:szCs w:val="24"/>
          <w:lang w:eastAsia="ru-RU"/>
        </w:rPr>
        <w:t>ий.</w:t>
      </w:r>
    </w:p>
    <w:p w:rsidR="003F28C7" w:rsidRDefault="003F28C7" w:rsidP="003F28C7">
      <w:pPr>
        <w:rPr>
          <w:rFonts w:eastAsia="Times New Roman"/>
          <w:sz w:val="24"/>
          <w:szCs w:val="24"/>
          <w:lang w:eastAsia="ru-RU"/>
        </w:rPr>
      </w:pPr>
    </w:p>
    <w:p w:rsidR="003F28C7" w:rsidRDefault="003F28C7" w:rsidP="003F28C7">
      <w:pPr>
        <w:rPr>
          <w:rFonts w:eastAsia="Times New Roman"/>
          <w:sz w:val="24"/>
          <w:szCs w:val="24"/>
          <w:lang w:eastAsia="ru-RU"/>
        </w:rPr>
      </w:pPr>
    </w:p>
    <w:p w:rsidR="003F28C7" w:rsidRDefault="003F28C7" w:rsidP="003F28C7">
      <w:pPr>
        <w:rPr>
          <w:rFonts w:eastAsia="Times New Roman"/>
          <w:sz w:val="24"/>
          <w:szCs w:val="24"/>
          <w:lang w:eastAsia="ru-RU"/>
        </w:rPr>
      </w:pPr>
    </w:p>
    <w:p w:rsidR="003F28C7" w:rsidRPr="00FA1E4F" w:rsidRDefault="003F28C7" w:rsidP="003F28C7">
      <w:pPr>
        <w:rPr>
          <w:rFonts w:eastAsia="Times New Roman"/>
          <w:sz w:val="24"/>
          <w:szCs w:val="24"/>
          <w:lang w:eastAsia="ru-RU"/>
        </w:rPr>
      </w:pPr>
    </w:p>
    <w:p w:rsidR="00B826A3" w:rsidRPr="00FA1E4F" w:rsidRDefault="00B826A3" w:rsidP="00B826A3">
      <w:pPr>
        <w:jc w:val="center"/>
        <w:rPr>
          <w:rFonts w:eastAsia="Times New Roman"/>
          <w:b/>
          <w:sz w:val="24"/>
          <w:szCs w:val="24"/>
        </w:rPr>
      </w:pPr>
    </w:p>
    <w:p w:rsidR="00B826A3" w:rsidRPr="00FA1E4F" w:rsidRDefault="00B826A3" w:rsidP="00B826A3">
      <w:pPr>
        <w:jc w:val="center"/>
        <w:rPr>
          <w:rFonts w:eastAsia="Times New Roman"/>
          <w:b/>
          <w:sz w:val="24"/>
          <w:szCs w:val="24"/>
        </w:rPr>
      </w:pPr>
      <w:r w:rsidRPr="00FA1E4F">
        <w:rPr>
          <w:rFonts w:eastAsia="Times New Roman"/>
          <w:b/>
          <w:sz w:val="24"/>
          <w:szCs w:val="24"/>
        </w:rPr>
        <w:t xml:space="preserve">4. Мероприятия по повышению эффективности </w:t>
      </w:r>
      <w:r w:rsidR="00750DE4" w:rsidRPr="00FA1E4F">
        <w:rPr>
          <w:b/>
          <w:sz w:val="24"/>
          <w:szCs w:val="24"/>
        </w:rPr>
        <w:t xml:space="preserve">работы с одаренными детьми </w:t>
      </w:r>
    </w:p>
    <w:p w:rsidR="00CE6320" w:rsidRPr="00FA1E4F" w:rsidRDefault="00CE6320" w:rsidP="008C3695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b/>
          <w:sz w:val="24"/>
          <w:szCs w:val="24"/>
        </w:rPr>
      </w:pPr>
    </w:p>
    <w:tbl>
      <w:tblPr>
        <w:tblW w:w="5218" w:type="pct"/>
        <w:tblCellSpacing w:w="0" w:type="dxa"/>
        <w:tblInd w:w="-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91"/>
        <w:gridCol w:w="8060"/>
        <w:gridCol w:w="2023"/>
        <w:gridCol w:w="43"/>
        <w:gridCol w:w="4276"/>
      </w:tblGrid>
      <w:tr w:rsidR="006D6B59" w:rsidRPr="00FA1E4F" w:rsidTr="0081430E">
        <w:trPr>
          <w:trHeight w:val="552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6D6B59" w:rsidRPr="00FA1E4F" w:rsidTr="0064174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I. Организационное, кадровое, информационное, научно-методическое обеспечение системы работы с одаренными (талантливыми) детьми и молодежью </w:t>
            </w:r>
          </w:p>
        </w:tc>
      </w:tr>
      <w:tr w:rsidR="006D6B59" w:rsidRPr="00FA1E4F" w:rsidTr="0081430E">
        <w:trPr>
          <w:trHeight w:val="351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FA1E4F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Координация работы ОУ с одаренными детьми на муниципальном уровне 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C01D4B" w:rsidP="00D70197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D70197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– 2016 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420779" w:rsidP="00D43E7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УО</w:t>
            </w:r>
            <w:r w:rsidR="003F28C7">
              <w:rPr>
                <w:rFonts w:eastAsia="Times New Roman"/>
                <w:sz w:val="24"/>
                <w:szCs w:val="24"/>
                <w:lang w:eastAsia="ru-RU"/>
              </w:rPr>
              <w:t xml:space="preserve"> специалисты</w:t>
            </w:r>
            <w:r w:rsidR="00D43E7D">
              <w:rPr>
                <w:rFonts w:eastAsia="Times New Roman"/>
                <w:sz w:val="24"/>
                <w:szCs w:val="24"/>
                <w:lang w:eastAsia="ru-RU"/>
              </w:rPr>
              <w:t>, МКУДО «ЦОД</w:t>
            </w:r>
          </w:p>
        </w:tc>
      </w:tr>
      <w:tr w:rsidR="00247721" w:rsidRPr="00FA1E4F" w:rsidTr="0081430E">
        <w:trPr>
          <w:trHeight w:val="954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7721" w:rsidRPr="00FA1E4F" w:rsidRDefault="00247721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7721" w:rsidRPr="00FA1E4F" w:rsidRDefault="007E76D9" w:rsidP="00FA1E4F">
            <w:pPr>
              <w:ind w:firstLine="0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FA1E4F">
              <w:rPr>
                <w:bCs/>
                <w:iCs/>
                <w:sz w:val="24"/>
                <w:szCs w:val="24"/>
              </w:rPr>
              <w:t>Формирование пакета нормативно-правовой документации</w:t>
            </w:r>
            <w:r w:rsidRPr="00FA1E4F">
              <w:rPr>
                <w:sz w:val="24"/>
                <w:szCs w:val="24"/>
              </w:rPr>
              <w:t xml:space="preserve"> по обеспечению</w:t>
            </w:r>
            <w:r w:rsidR="00247721" w:rsidRPr="00FA1E4F">
              <w:rPr>
                <w:sz w:val="24"/>
                <w:szCs w:val="24"/>
              </w:rPr>
              <w:t xml:space="preserve"> деятельности </w:t>
            </w:r>
            <w:r w:rsidRPr="00FA1E4F">
              <w:rPr>
                <w:sz w:val="24"/>
                <w:szCs w:val="24"/>
              </w:rPr>
              <w:t>образовательных учреждений и Управления образования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по созданию многоуровневой и многофункциональной обогащенной образовательной среды для выявления, развития и сопровождения одаренных </w:t>
            </w:r>
            <w:r w:rsidR="00330F9F" w:rsidRPr="00FA1E4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(талантливых) детей и молодежи 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7721" w:rsidRPr="00FA1E4F" w:rsidRDefault="00C01D4B" w:rsidP="00D70197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D7019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7721" w:rsidRPr="00FA1E4F" w:rsidRDefault="00C01D4B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образовательные учреждения</w:t>
            </w:r>
          </w:p>
        </w:tc>
      </w:tr>
      <w:tr w:rsidR="006D6B59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576F99" w:rsidP="00FA1E4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Разработка школьных</w:t>
            </w:r>
            <w:r w:rsidR="006D6B59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программ (планов) работы по 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выявлению, сопровождению и поддержке одаренных детей 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5B2322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Сентябрь-декабрь</w:t>
            </w:r>
            <w:r w:rsidR="00576F99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D6B59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576F99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Образовательные учреждения, директора</w:t>
            </w:r>
          </w:p>
        </w:tc>
      </w:tr>
      <w:tr w:rsidR="00C01D4B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D4B" w:rsidRPr="00FA1E4F" w:rsidRDefault="00C01D4B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D4B" w:rsidRPr="00FA1E4F" w:rsidRDefault="00C01D4B" w:rsidP="00FA1E4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sz w:val="24"/>
                <w:szCs w:val="24"/>
              </w:rPr>
              <w:t>Составление программ работы по учебным предметам, утверждение тематических планов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D4B" w:rsidRPr="00FA1E4F" w:rsidRDefault="00C01D4B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Ежегодно, до 10 сентября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D4B" w:rsidRPr="00FA1E4F" w:rsidRDefault="00C01D4B" w:rsidP="003F28C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Педагоги, работающие с одаренными детьми, руководители </w:t>
            </w:r>
          </w:p>
        </w:tc>
      </w:tr>
      <w:tr w:rsidR="008F492C" w:rsidRPr="00FA1E4F" w:rsidTr="0081430E">
        <w:trPr>
          <w:trHeight w:val="1080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92C" w:rsidRPr="00FA1E4F" w:rsidRDefault="008F492C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92C" w:rsidRPr="00FA1E4F" w:rsidRDefault="008F492C" w:rsidP="00FA1E4F">
            <w:pPr>
              <w:ind w:firstLine="0"/>
              <w:rPr>
                <w:sz w:val="24"/>
                <w:szCs w:val="24"/>
              </w:rPr>
            </w:pPr>
            <w:r w:rsidRPr="00FA1E4F">
              <w:rPr>
                <w:sz w:val="24"/>
                <w:szCs w:val="24"/>
              </w:rPr>
              <w:t>Создание и поддержка банка информационно-методических материалов по работе с одаренными (талантливыми) детьми, включая диагностический инструментарий, материалы по выявлению, развитию и соп</w:t>
            </w:r>
            <w:r w:rsidR="005B2322" w:rsidRPr="00FA1E4F">
              <w:rPr>
                <w:sz w:val="24"/>
                <w:szCs w:val="24"/>
              </w:rPr>
              <w:t xml:space="preserve">ровождению одаренных детей 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92C" w:rsidRPr="00FA1E4F" w:rsidRDefault="005B2322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92C" w:rsidRPr="003F28C7" w:rsidRDefault="003F28C7" w:rsidP="00D7019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Методист</w:t>
            </w:r>
            <w:r w:rsidR="00D70197">
              <w:rPr>
                <w:rFonts w:eastAsia="Times New Roman"/>
                <w:sz w:val="24"/>
                <w:szCs w:val="24"/>
                <w:lang w:eastAsia="ru-RU"/>
              </w:rPr>
              <w:t xml:space="preserve">, психолог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МК</w:t>
            </w:r>
            <w:r w:rsidR="00D70197">
              <w:rPr>
                <w:rFonts w:eastAsia="Times New Roman"/>
                <w:sz w:val="24"/>
                <w:szCs w:val="24"/>
                <w:lang w:eastAsia="ru-RU"/>
              </w:rPr>
              <w:t>УДО ЦОД</w:t>
            </w:r>
          </w:p>
        </w:tc>
      </w:tr>
      <w:tr w:rsidR="00750DE4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DE4" w:rsidRPr="00FA1E4F" w:rsidRDefault="00750DE4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DE4" w:rsidRPr="00FA1E4F" w:rsidRDefault="00750DE4" w:rsidP="00FA1E4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Разработка программы педагогического и психологического сопровождения одаренных детей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DE4" w:rsidRPr="00FA1E4F" w:rsidRDefault="00750DE4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Январь-сентябрь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DE4" w:rsidRPr="00FA1E4F" w:rsidRDefault="00D70197" w:rsidP="00D7019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МКУДО «ЦОД» </w:t>
            </w:r>
            <w:r w:rsidR="00750DE4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А.Гусейнов педагоги, психологи, методист </w:t>
            </w:r>
          </w:p>
        </w:tc>
      </w:tr>
      <w:tr w:rsidR="006D5276" w:rsidRPr="00FA1E4F" w:rsidTr="0081430E">
        <w:trPr>
          <w:trHeight w:val="765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276" w:rsidRPr="00FA1E4F" w:rsidRDefault="006D5276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276" w:rsidRPr="00FA1E4F" w:rsidRDefault="006D5276" w:rsidP="00FA1E4F">
            <w:pPr>
              <w:spacing w:line="270" w:lineRule="atLeas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Обучение одаренных детей навыкам поддержания психологической стабильности, </w:t>
            </w:r>
            <w:proofErr w:type="spellStart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психорегуляции</w:t>
            </w:r>
            <w:proofErr w:type="spellEnd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>, творческого саморазвития. Тренинги.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276" w:rsidRPr="00FA1E4F" w:rsidRDefault="006D5276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С сентября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, по отдельному графику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276" w:rsidRPr="00FA1E4F" w:rsidRDefault="00D70197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МКУДО «ЦОД» 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А.Гусейнов педагоги, психологи.</w:t>
            </w:r>
          </w:p>
        </w:tc>
      </w:tr>
      <w:tr w:rsidR="006D6B59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FA1E4F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Проведение мониторинга состояния работы с одаренными (тала</w:t>
            </w:r>
            <w:r w:rsidR="00D70197">
              <w:rPr>
                <w:rFonts w:eastAsia="Times New Roman"/>
                <w:sz w:val="24"/>
                <w:szCs w:val="24"/>
                <w:lang w:eastAsia="ru-RU"/>
              </w:rPr>
              <w:t xml:space="preserve">нтливыми) детьми в 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образовательных учреждениях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964C1F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УО, образовательные учреждения</w:t>
            </w:r>
          </w:p>
        </w:tc>
      </w:tr>
      <w:tr w:rsidR="006D6B59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6D6B59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2103B7" w:rsidP="00FA1E4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Информационное наполнение муниципальной базы данных «Одаренные дети»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B59" w:rsidRPr="00FA1E4F" w:rsidRDefault="002103B7" w:rsidP="002103B7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197" w:rsidRDefault="00D70197" w:rsidP="00D7019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МКУДО «ЦОД»</w:t>
            </w:r>
            <w:r w:rsidR="00D43E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7218" w:rsidRPr="00FA1E4F">
              <w:rPr>
                <w:rFonts w:eastAsia="Times New Roman"/>
                <w:sz w:val="24"/>
                <w:szCs w:val="24"/>
                <w:lang w:eastAsia="ru-RU"/>
              </w:rPr>
              <w:t>методист</w:t>
            </w:r>
            <w:r w:rsidR="00D43E7D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="000D3090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6D6B59" w:rsidRPr="00FA1E4F" w:rsidRDefault="006D6B59" w:rsidP="00D7019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6F99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F99" w:rsidRPr="00FA1E4F" w:rsidRDefault="00576F99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F99" w:rsidRPr="00FA1E4F" w:rsidRDefault="00420779" w:rsidP="00FA1E4F">
            <w:pPr>
              <w:spacing w:line="270" w:lineRule="atLeas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Организация взаимодействия учреждений образования с вузами при организации исследовательской деятельности обучающихся, создании </w:t>
            </w:r>
            <w:r w:rsidR="00C01D4B"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школьных ученических </w:t>
            </w: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научных </w:t>
            </w:r>
            <w:r w:rsidR="00C01D4B"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обществ</w:t>
            </w: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проведении мероприяти</w:t>
            </w:r>
            <w:r w:rsidR="00C01D4B"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й различной направленности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F99" w:rsidRPr="00FA1E4F" w:rsidRDefault="00C01D4B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–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F99" w:rsidRPr="00FA1E4F" w:rsidRDefault="002103B7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Образовательные учреждения, директора</w:t>
            </w:r>
            <w:r w:rsidR="00D7019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1E37A7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7A7" w:rsidRPr="00FA1E4F" w:rsidRDefault="001E37A7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7A7" w:rsidRPr="00FA1E4F" w:rsidRDefault="00420779" w:rsidP="00FA1E4F">
            <w:pPr>
              <w:spacing w:line="270" w:lineRule="atLeas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Расширение связей общеобразовательных учреждений с учреждениями дополнительного образования детей, учреждениями культуры и спорта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7A7" w:rsidRPr="00FA1E4F" w:rsidRDefault="00C01D4B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–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7A7" w:rsidRPr="00FA1E4F" w:rsidRDefault="00D70197" w:rsidP="00D7019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ИМЦ  </w:t>
            </w:r>
            <w:r w:rsidR="00C01D4B" w:rsidRPr="00FA1E4F">
              <w:rPr>
                <w:rFonts w:eastAsia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070176" w:rsidRPr="00FA1E4F" w:rsidTr="0081430E">
        <w:trPr>
          <w:trHeight w:val="1593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176" w:rsidRPr="00FA1E4F" w:rsidRDefault="00070176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176" w:rsidRPr="00FA1E4F" w:rsidRDefault="008C43E9" w:rsidP="00FA1E4F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семинаров, </w:t>
            </w:r>
            <w:proofErr w:type="spellStart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>, круглых столов, организация работы творческих групп, мастер-классов и других форм по</w:t>
            </w:r>
            <w:r w:rsidR="00C01D4B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проблемам детской одаренности</w:t>
            </w:r>
          </w:p>
          <w:p w:rsidR="008B488E" w:rsidRPr="00FA1E4F" w:rsidRDefault="008B488E" w:rsidP="00FA1E4F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sz w:val="24"/>
                <w:szCs w:val="24"/>
              </w:rPr>
              <w:t>Представление опыта работы педагогов, работающих с одаренными детьми, на семинарах, конференциях</w:t>
            </w:r>
            <w:r w:rsidR="00D70197">
              <w:rPr>
                <w:sz w:val="24"/>
                <w:szCs w:val="24"/>
              </w:rPr>
              <w:t>.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176" w:rsidRPr="00D70197" w:rsidRDefault="00C01D4B" w:rsidP="00D70197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планом работы </w:t>
            </w:r>
            <w:r w:rsidR="00D70197">
              <w:rPr>
                <w:rFonts w:eastAsia="Times New Roman"/>
                <w:sz w:val="24"/>
                <w:szCs w:val="24"/>
                <w:lang w:eastAsia="ru-RU"/>
              </w:rPr>
              <w:t>ИМЦ УО и МКУДО «ЦОД»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97" w:rsidRDefault="00D70197" w:rsidP="00D7019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ИМЦ УО</w:t>
            </w:r>
            <w:r w:rsidR="00C01D4B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МКУДО «ЦОД»</w:t>
            </w:r>
          </w:p>
          <w:p w:rsidR="00070176" w:rsidRPr="00FA1E4F" w:rsidRDefault="00C01D4B" w:rsidP="00D7019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AF578B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78B" w:rsidRPr="00FA1E4F" w:rsidRDefault="00AF578B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488E" w:rsidRPr="00FA1E4F" w:rsidRDefault="00247721" w:rsidP="00FA1E4F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A1E4F">
              <w:rPr>
                <w:sz w:val="24"/>
                <w:szCs w:val="24"/>
              </w:rPr>
              <w:t>Выявление образовательных потребностей педагогов, работающих с одаренными детьми</w:t>
            </w:r>
            <w:r w:rsidR="008B488E" w:rsidRPr="00FA1E4F">
              <w:rPr>
                <w:sz w:val="24"/>
                <w:szCs w:val="24"/>
              </w:rPr>
              <w:t>.</w:t>
            </w:r>
          </w:p>
          <w:p w:rsidR="00AF578B" w:rsidRPr="00FA1E4F" w:rsidRDefault="00AF578B" w:rsidP="00FA1E4F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Обе</w:t>
            </w:r>
            <w:r w:rsidR="00CF5372" w:rsidRPr="00FA1E4F">
              <w:rPr>
                <w:rFonts w:eastAsia="Times New Roman"/>
                <w:sz w:val="24"/>
                <w:szCs w:val="24"/>
                <w:lang w:eastAsia="ru-RU"/>
              </w:rPr>
              <w:t>спечение участия педагогов в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программах повышения квалификации в целях развития и совершенствования их профессиональных компетенций по выявлению и развитию одаренности детей и молодежи, а также организации работы с одаренными детьми и молодежью.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78B" w:rsidRPr="00FA1E4F" w:rsidRDefault="008B488E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–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78B" w:rsidRPr="00FA1E4F" w:rsidRDefault="008B488E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 xml:space="preserve">УО, 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8B488E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488E" w:rsidRPr="00FA1E4F" w:rsidRDefault="008B488E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488E" w:rsidRPr="00FA1E4F" w:rsidRDefault="008B488E" w:rsidP="00FA1E4F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Создание программы повышения квалификации педагогов по овладению современными технологиями и методиками работы с одаренными детьми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488E" w:rsidRPr="00FA1E4F" w:rsidRDefault="00177218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Январь-июль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488E" w:rsidRPr="00FA1E4F" w:rsidRDefault="00964C1F" w:rsidP="00964C1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МКУДО «ЦОД"</w:t>
            </w:r>
            <w:r w:rsidR="00D43E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76D9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D9" w:rsidRPr="00FA1E4F" w:rsidRDefault="007E76D9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D9" w:rsidRPr="00FA1E4F" w:rsidRDefault="007E76D9" w:rsidP="00FA1E4F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A1E4F">
              <w:rPr>
                <w:sz w:val="24"/>
                <w:szCs w:val="24"/>
              </w:rPr>
              <w:t xml:space="preserve">Разработка системы поощрения и вознаграждения педагогов, добившихся высоких результатов в работе с одаренными (талантливыми) детьми, в том числе по итогам </w:t>
            </w:r>
            <w:r w:rsidR="00352219" w:rsidRPr="00FA1E4F">
              <w:rPr>
                <w:sz w:val="24"/>
                <w:szCs w:val="24"/>
              </w:rPr>
              <w:t xml:space="preserve">различных </w:t>
            </w:r>
            <w:r w:rsidRPr="00FA1E4F">
              <w:rPr>
                <w:sz w:val="24"/>
                <w:szCs w:val="24"/>
              </w:rPr>
              <w:t>конкурсных мероприятий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D9" w:rsidRPr="00FA1E4F" w:rsidRDefault="007F489C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Ноябрь-декабрь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D9" w:rsidRPr="00FA1E4F" w:rsidRDefault="007F489C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Директора образовательных учреждений</w:t>
            </w:r>
          </w:p>
        </w:tc>
      </w:tr>
      <w:tr w:rsidR="00352219" w:rsidRPr="00FA1E4F" w:rsidTr="0081430E">
        <w:trPr>
          <w:trHeight w:val="477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352219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5B2322" w:rsidP="00FA1E4F">
            <w:pPr>
              <w:spacing w:before="100" w:beforeAutospacing="1" w:after="100" w:afterAutospacing="1"/>
              <w:ind w:firstLine="0"/>
              <w:rPr>
                <w:color w:val="333333"/>
                <w:sz w:val="24"/>
                <w:szCs w:val="24"/>
              </w:rPr>
            </w:pPr>
            <w:r w:rsidRPr="00FA1E4F">
              <w:rPr>
                <w:sz w:val="24"/>
                <w:szCs w:val="24"/>
              </w:rPr>
              <w:t>Р</w:t>
            </w:r>
            <w:r w:rsidR="00352219" w:rsidRPr="00FA1E4F">
              <w:rPr>
                <w:sz w:val="24"/>
                <w:szCs w:val="24"/>
              </w:rPr>
              <w:t>асширение форм поддержки одаренных учащихся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5B2322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-201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5B2322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352219" w:rsidRPr="00FA1E4F" w:rsidTr="0081430E">
        <w:trPr>
          <w:trHeight w:val="459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352219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352219" w:rsidP="00FA1E4F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A1E4F">
              <w:rPr>
                <w:sz w:val="24"/>
                <w:szCs w:val="24"/>
              </w:rPr>
              <w:t>Создание виртуальной Доски Почета одаренных детей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177218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Май-июнь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964C1F" w:rsidP="00964C1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МКУДО «ЦОД»</w:t>
            </w:r>
            <w:r w:rsidR="00447AB1">
              <w:rPr>
                <w:rFonts w:eastAsia="Times New Roman"/>
                <w:sz w:val="24"/>
                <w:szCs w:val="24"/>
                <w:lang w:eastAsia="ru-RU"/>
              </w:rPr>
              <w:t xml:space="preserve"> методисты</w:t>
            </w:r>
          </w:p>
        </w:tc>
      </w:tr>
      <w:tr w:rsidR="007F489C" w:rsidRPr="00FA1E4F" w:rsidTr="0081430E">
        <w:trPr>
          <w:trHeight w:val="441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89C" w:rsidRPr="00FA1E4F" w:rsidRDefault="007F489C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89C" w:rsidRPr="00FA1E4F" w:rsidRDefault="005B2322" w:rsidP="00FA1E4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352219" w:rsidRPr="00352219">
              <w:rPr>
                <w:rFonts w:eastAsia="Times New Roman"/>
                <w:sz w:val="24"/>
                <w:szCs w:val="24"/>
                <w:lang w:eastAsia="ru-RU"/>
              </w:rPr>
              <w:t>свещение р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аботы с одаренными детьми в СМИ, на сайтах УО и ОУ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89C" w:rsidRPr="00FA1E4F" w:rsidRDefault="00177218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89C" w:rsidRPr="00FA1E4F" w:rsidRDefault="005B2322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образовательные учреждения</w:t>
            </w:r>
          </w:p>
        </w:tc>
      </w:tr>
      <w:tr w:rsidR="008F492C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92C" w:rsidRPr="00FA1E4F" w:rsidRDefault="008F492C" w:rsidP="00177218">
            <w:pPr>
              <w:pStyle w:val="a3"/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92C" w:rsidRPr="00FA1E4F" w:rsidRDefault="008F492C" w:rsidP="00FA1E4F">
            <w:pPr>
              <w:ind w:left="72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sz w:val="24"/>
                <w:szCs w:val="24"/>
              </w:rPr>
              <w:t>Создани</w:t>
            </w:r>
            <w:r w:rsidR="00D43E7D">
              <w:rPr>
                <w:sz w:val="24"/>
                <w:szCs w:val="24"/>
              </w:rPr>
              <w:t xml:space="preserve">е системы общественного </w:t>
            </w:r>
            <w:proofErr w:type="gramStart"/>
            <w:r w:rsidR="00D43E7D">
              <w:rPr>
                <w:sz w:val="24"/>
                <w:szCs w:val="24"/>
              </w:rPr>
              <w:t>контроля</w:t>
            </w:r>
            <w:r w:rsidRPr="00FA1E4F">
              <w:rPr>
                <w:sz w:val="24"/>
                <w:szCs w:val="24"/>
              </w:rPr>
              <w:t xml:space="preserve"> за</w:t>
            </w:r>
            <w:proofErr w:type="gramEnd"/>
            <w:r w:rsidRPr="00FA1E4F">
              <w:rPr>
                <w:sz w:val="24"/>
                <w:szCs w:val="24"/>
              </w:rPr>
              <w:t xml:space="preserve"> организацией и проведением различных конкурсных мероприятий</w:t>
            </w:r>
            <w:r w:rsidR="00D43E7D">
              <w:rPr>
                <w:sz w:val="24"/>
                <w:szCs w:val="24"/>
              </w:rPr>
              <w:t xml:space="preserve"> </w:t>
            </w:r>
            <w:r w:rsidRPr="00FA1E4F">
              <w:rPr>
                <w:sz w:val="24"/>
                <w:szCs w:val="24"/>
              </w:rPr>
              <w:t xml:space="preserve"> в целях обеспечения объективности и гласности конкурсных процедур</w:t>
            </w:r>
            <w:r w:rsidR="00447AB1">
              <w:rPr>
                <w:sz w:val="24"/>
                <w:szCs w:val="24"/>
              </w:rPr>
              <w:t>.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92C" w:rsidRPr="00FA1E4F" w:rsidRDefault="00177218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Январь-февраль 2015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92C" w:rsidRPr="00FA1E4F" w:rsidRDefault="005B2322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образовательные учреждения</w:t>
            </w:r>
          </w:p>
        </w:tc>
      </w:tr>
      <w:tr w:rsidR="0063010A" w:rsidRPr="00FA1E4F" w:rsidTr="0064174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63010A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II. Развитие межшкольной модели организации работы с одаренными (талантливыми) детьми и молодежью</w:t>
            </w:r>
          </w:p>
        </w:tc>
      </w:tr>
      <w:tr w:rsidR="0063010A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FA1E4F">
            <w:pPr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Обеспечения сетевой формы реализации дополнительных общеобразовательных программ в системе </w:t>
            </w:r>
            <w:proofErr w:type="spellStart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очно-заочных</w:t>
            </w:r>
            <w:proofErr w:type="spellEnd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лицеев (ОЗЛ) 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республики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964C1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С октября 201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, по отдельному расписанию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386EF7" w:rsidRDefault="00386EF7" w:rsidP="00386EF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МКУДО «ЦОД» совместно с ОЗЛ</w:t>
            </w:r>
          </w:p>
        </w:tc>
      </w:tr>
      <w:tr w:rsidR="0063010A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964C1F">
            <w:pPr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Расширение участия школьников </w:t>
            </w:r>
            <w:proofErr w:type="spellStart"/>
            <w:r w:rsidR="00964C1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Цумадинского</w:t>
            </w:r>
            <w:proofErr w:type="spellEnd"/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 работе </w:t>
            </w:r>
            <w:proofErr w:type="spellStart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очно-заочных</w:t>
            </w:r>
            <w:proofErr w:type="spellEnd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лицеев (ОЗЛ) </w:t>
            </w:r>
            <w:r w:rsidR="00964C1F">
              <w:rPr>
                <w:rFonts w:eastAsia="Times New Roman"/>
                <w:sz w:val="24"/>
                <w:szCs w:val="24"/>
                <w:lang w:eastAsia="ru-RU"/>
              </w:rPr>
              <w:t>республики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Общеобразовательные учреждения, директора</w:t>
            </w:r>
          </w:p>
        </w:tc>
      </w:tr>
      <w:tr w:rsidR="0063010A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D43E7D">
            <w:pPr>
              <w:ind w:firstLine="0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работы </w:t>
            </w:r>
            <w:proofErr w:type="spellStart"/>
            <w:r w:rsidR="00D43E7D">
              <w:rPr>
                <w:rFonts w:eastAsia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="00D43E7D">
              <w:rPr>
                <w:rFonts w:eastAsia="Times New Roman"/>
                <w:sz w:val="24"/>
                <w:szCs w:val="24"/>
                <w:lang w:eastAsia="ru-RU"/>
              </w:rPr>
              <w:t xml:space="preserve"> площадки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177218" w:rsidP="00D43E7D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С </w:t>
            </w:r>
            <w:r w:rsidR="00D43E7D">
              <w:rPr>
                <w:rFonts w:eastAsia="Times New Roman"/>
                <w:sz w:val="24"/>
                <w:szCs w:val="24"/>
                <w:lang w:eastAsia="ru-RU"/>
              </w:rPr>
              <w:t>января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201</w:t>
            </w:r>
            <w:r w:rsidR="00D43E7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EF267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Отдел УО,  руководители РМО учителей </w:t>
            </w:r>
            <w:proofErr w:type="gramStart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редметников, 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МКУДО «ЦОД»</w:t>
            </w:r>
          </w:p>
        </w:tc>
      </w:tr>
      <w:tr w:rsidR="0063010A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FA1E4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Расширение сети специализированных (профильных) классов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177218" w:rsidP="00EF267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-201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общеобразовательные учреждения</w:t>
            </w:r>
          </w:p>
        </w:tc>
      </w:tr>
      <w:tr w:rsidR="0063010A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FA1E4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общеобразовательных учреждений </w:t>
            </w:r>
            <w:r w:rsidR="00AF578B"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индивидуализации образовательных маршрутов обучающихся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177218" w:rsidP="00EF267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-201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Общеобразовательные учреждения, директора</w:t>
            </w:r>
            <w:r w:rsidR="00447AB1">
              <w:rPr>
                <w:rFonts w:eastAsia="Times New Roman"/>
                <w:sz w:val="24"/>
                <w:szCs w:val="24"/>
                <w:lang w:eastAsia="ru-RU"/>
              </w:rPr>
              <w:t>, методисты</w:t>
            </w:r>
          </w:p>
        </w:tc>
      </w:tr>
      <w:tr w:rsidR="0063010A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FA1E4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Развитие сети</w:t>
            </w:r>
            <w:r w:rsidRPr="00FA1E4F">
              <w:rPr>
                <w:sz w:val="24"/>
                <w:szCs w:val="24"/>
              </w:rPr>
              <w:t xml:space="preserve"> школьных научных ученических обществ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177218" w:rsidP="00EF267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-201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Общеобразовательные учреждения, директора</w:t>
            </w:r>
            <w:r w:rsidR="00447AB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D43E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43E7D" w:rsidRPr="00D43E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43E7D">
              <w:rPr>
                <w:rFonts w:eastAsia="Times New Roman"/>
                <w:sz w:val="24"/>
                <w:szCs w:val="24"/>
                <w:lang w:eastAsia="ru-RU"/>
              </w:rPr>
              <w:t xml:space="preserve">МКУДО «ЦОД» </w:t>
            </w:r>
            <w:r w:rsidR="00447AB1">
              <w:rPr>
                <w:rFonts w:eastAsia="Times New Roman"/>
                <w:sz w:val="24"/>
                <w:szCs w:val="24"/>
                <w:lang w:eastAsia="ru-RU"/>
              </w:rPr>
              <w:t>методисты</w:t>
            </w:r>
          </w:p>
        </w:tc>
      </w:tr>
      <w:tr w:rsidR="00352219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352219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352219" w:rsidRDefault="00177218" w:rsidP="00FA1E4F">
            <w:pPr>
              <w:ind w:left="72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352219" w:rsidRPr="00352219">
              <w:rPr>
                <w:rFonts w:eastAsia="Times New Roman"/>
                <w:sz w:val="24"/>
                <w:szCs w:val="24"/>
                <w:lang w:eastAsia="ru-RU"/>
              </w:rPr>
              <w:t>оздание и проведение ежегодного районного фестиваля научных ученических обществ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общеобразовательных учреждений</w:t>
            </w:r>
          </w:p>
          <w:p w:rsidR="00352219" w:rsidRPr="00FA1E4F" w:rsidRDefault="00352219" w:rsidP="00FA1E4F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177218" w:rsidP="00EF267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447AB1">
              <w:rPr>
                <w:rFonts w:eastAsia="Times New Roman"/>
                <w:sz w:val="24"/>
                <w:szCs w:val="24"/>
                <w:lang w:eastAsia="ru-RU"/>
              </w:rPr>
              <w:t xml:space="preserve"> -2017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219" w:rsidRPr="00FA1E4F" w:rsidRDefault="00EF267F" w:rsidP="00EF267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</w:t>
            </w:r>
            <w:r w:rsidR="00177218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Агвалинская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7218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гимназия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имени Кади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77218"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 директор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Ш.А. МКУДО «ЦОД»</w:t>
            </w:r>
          </w:p>
        </w:tc>
      </w:tr>
      <w:tr w:rsidR="00C01D4B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D4B" w:rsidRPr="00FA1E4F" w:rsidRDefault="00C01D4B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D4B" w:rsidRPr="00FA1E4F" w:rsidRDefault="00C01D4B" w:rsidP="00FA1E4F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предметных </w:t>
            </w:r>
            <w:r w:rsidR="00177218" w:rsidRPr="00FA1E4F">
              <w:rPr>
                <w:rFonts w:eastAsia="Times New Roman"/>
                <w:sz w:val="24"/>
                <w:szCs w:val="24"/>
                <w:lang w:eastAsia="ru-RU"/>
              </w:rPr>
              <w:t>декад (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недель</w:t>
            </w:r>
            <w:r w:rsidR="00177218" w:rsidRPr="00FA1E4F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D4B" w:rsidRPr="00FA1E4F" w:rsidRDefault="00177218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По планам ОУ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D4B" w:rsidRPr="00FA1E4F" w:rsidRDefault="00177218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Общеобразовательные учреждения, директора</w:t>
            </w:r>
          </w:p>
        </w:tc>
      </w:tr>
      <w:tr w:rsidR="0063010A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63010A" w:rsidP="00FA1E4F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Расширение сети кружков, клубов, секций, направленных на развитие различных видов одаренности, на базе общеобразовательных учреждений и </w:t>
            </w:r>
            <w:proofErr w:type="spellStart"/>
            <w:r w:rsidRPr="00FA1E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177218" w:rsidP="00EF267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-201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10A" w:rsidRPr="00FA1E4F" w:rsidRDefault="00AF578B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Образовательные учреждения, директора</w:t>
            </w:r>
          </w:p>
        </w:tc>
      </w:tr>
      <w:tr w:rsidR="005C7DBB" w:rsidRPr="00FA1E4F" w:rsidTr="0081430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DBB" w:rsidRPr="00FA1E4F" w:rsidRDefault="005C7DBB" w:rsidP="0081430E">
            <w:pPr>
              <w:pStyle w:val="a3"/>
              <w:numPr>
                <w:ilvl w:val="0"/>
                <w:numId w:val="33"/>
              </w:numPr>
              <w:spacing w:before="100" w:beforeAutospacing="1" w:after="100" w:afterAutospacing="1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DBB" w:rsidRPr="00FA1E4F" w:rsidRDefault="005C7DBB" w:rsidP="00FA1E4F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мероприятий по популяризации науки, техники, классических видов искусств в детской и молодежной среде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DBB" w:rsidRPr="00FA1E4F" w:rsidRDefault="005C7DBB" w:rsidP="00EF267F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-201</w:t>
            </w:r>
            <w:r w:rsidR="00EF267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DBB" w:rsidRPr="00FA1E4F" w:rsidRDefault="005C7DBB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sz w:val="24"/>
                <w:szCs w:val="24"/>
                <w:lang w:eastAsia="ru-RU"/>
              </w:rPr>
              <w:t>Образовательные учреждения, директора</w:t>
            </w:r>
          </w:p>
        </w:tc>
      </w:tr>
      <w:tr w:rsidR="00AF578B" w:rsidRPr="00FA1E4F" w:rsidTr="0064174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78B" w:rsidRPr="00FA1E4F" w:rsidRDefault="00AF578B" w:rsidP="00AF578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A1E4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III. Развитие системы интеллектуальных, творческих и спортивных мероприятий как инструмент поиска и выявления одаренных (талантливых) детей и молодежи</w:t>
            </w:r>
          </w:p>
        </w:tc>
      </w:tr>
      <w:tr w:rsidR="00447AB1" w:rsidRPr="00FA1E4F" w:rsidTr="00E74424">
        <w:trPr>
          <w:trHeight w:val="621"/>
          <w:tblCellSpacing w:w="0" w:type="dxa"/>
        </w:trPr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47AB1" w:rsidRPr="00FA1E4F" w:rsidRDefault="00447AB1" w:rsidP="0081430E">
            <w:p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3520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352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Создание системы интеллектуальных и творческих мероприятий, включающих в себя: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3520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3520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47AB1" w:rsidRPr="00FA1E4F" w:rsidTr="0081430E">
        <w:trPr>
          <w:trHeight w:val="603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357BEC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Математический праздник  в детском саду  № 1 «Солнышко» с.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Агвали</w:t>
            </w:r>
            <w:proofErr w:type="spellEnd"/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29.09.2016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Default="00447AB1" w:rsidP="00A50D5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447AB1" w:rsidRPr="00435207" w:rsidRDefault="00447AB1" w:rsidP="00A50D5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МКУДО «ЦОД»</w:t>
            </w:r>
          </w:p>
        </w:tc>
      </w:tr>
      <w:tr w:rsidR="00447AB1" w:rsidRPr="00FA1E4F" w:rsidTr="0081430E">
        <w:trPr>
          <w:trHeight w:val="531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EF267F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Районная математическая олимпиада «Кенгуренок» среди 5-х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</w:rPr>
              <w:t xml:space="preserve"> На базе МКОУ «</w:t>
            </w:r>
            <w:proofErr w:type="spellStart"/>
            <w:r>
              <w:rPr>
                <w:sz w:val="24"/>
                <w:szCs w:val="24"/>
              </w:rPr>
              <w:t>Агвалинская</w:t>
            </w:r>
            <w:proofErr w:type="spellEnd"/>
            <w:r>
              <w:rPr>
                <w:sz w:val="24"/>
                <w:szCs w:val="24"/>
              </w:rPr>
              <w:t xml:space="preserve"> гимназия имени Кади </w:t>
            </w: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11.10.2016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A50D5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МКУДО «ЦОД»</w:t>
            </w:r>
          </w:p>
        </w:tc>
      </w:tr>
      <w:tr w:rsidR="00447AB1" w:rsidRPr="00FA1E4F" w:rsidTr="0081430E">
        <w:trPr>
          <w:trHeight w:val="648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EF267F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 «Юный художник». На базе МКОУ «</w:t>
            </w:r>
            <w:proofErr w:type="spellStart"/>
            <w:r>
              <w:rPr>
                <w:sz w:val="24"/>
                <w:szCs w:val="24"/>
              </w:rPr>
              <w:t>Агвалинская</w:t>
            </w:r>
            <w:proofErr w:type="spellEnd"/>
            <w:r>
              <w:rPr>
                <w:sz w:val="24"/>
                <w:szCs w:val="24"/>
              </w:rPr>
              <w:t xml:space="preserve"> гимназия имени Кади </w:t>
            </w: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27.10.2016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A50D5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МКУДО «ЦОД»</w:t>
            </w:r>
          </w:p>
        </w:tc>
      </w:tr>
      <w:tr w:rsidR="00447AB1" w:rsidRPr="00FA1E4F" w:rsidTr="0081430E">
        <w:trPr>
          <w:trHeight w:val="810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F72EF0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«Юный литератор» среди 5-6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На базе МКОУ «</w:t>
            </w:r>
            <w:proofErr w:type="spellStart"/>
            <w:r>
              <w:rPr>
                <w:sz w:val="24"/>
                <w:szCs w:val="24"/>
              </w:rPr>
              <w:t>Агвалинская</w:t>
            </w:r>
            <w:proofErr w:type="spellEnd"/>
            <w:r>
              <w:rPr>
                <w:sz w:val="24"/>
                <w:szCs w:val="24"/>
              </w:rPr>
              <w:t xml:space="preserve"> гимназия имени Кади </w:t>
            </w: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17.11.2016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A50D5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МКУДО «ЦОД»</w:t>
            </w:r>
          </w:p>
        </w:tc>
      </w:tr>
      <w:tr w:rsidR="00447AB1" w:rsidRPr="00FA1E4F" w:rsidTr="0081430E">
        <w:trPr>
          <w:trHeight w:val="810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F921B9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олимпиада по математике среди 7-х классов. На базе МКОУ «</w:t>
            </w:r>
            <w:proofErr w:type="spellStart"/>
            <w:r>
              <w:rPr>
                <w:sz w:val="24"/>
                <w:szCs w:val="24"/>
              </w:rPr>
              <w:t>Агвалинская</w:t>
            </w:r>
            <w:proofErr w:type="spellEnd"/>
            <w:r>
              <w:rPr>
                <w:sz w:val="24"/>
                <w:szCs w:val="24"/>
              </w:rPr>
              <w:t xml:space="preserve"> гимназия имени Кади </w:t>
            </w: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15.12.2016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A50D5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МКУДО «ЦОД»</w:t>
            </w:r>
          </w:p>
        </w:tc>
      </w:tr>
      <w:tr w:rsidR="00447AB1" w:rsidRPr="00FA1E4F" w:rsidTr="0081430E">
        <w:trPr>
          <w:trHeight w:val="423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F6E0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Химический марафон среди 9 –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Мероприятие, посвященное памяти учителя химии Ахмеда </w:t>
            </w:r>
            <w:proofErr w:type="spellStart"/>
            <w:r>
              <w:rPr>
                <w:sz w:val="24"/>
                <w:szCs w:val="24"/>
              </w:rPr>
              <w:t>Гамзатовича</w:t>
            </w:r>
            <w:proofErr w:type="spellEnd"/>
            <w:r>
              <w:rPr>
                <w:sz w:val="24"/>
                <w:szCs w:val="24"/>
              </w:rPr>
              <w:t>. На базе МКОУ «</w:t>
            </w:r>
            <w:proofErr w:type="spellStart"/>
            <w:r>
              <w:rPr>
                <w:sz w:val="24"/>
                <w:szCs w:val="24"/>
              </w:rPr>
              <w:t>Агвалинская</w:t>
            </w:r>
            <w:proofErr w:type="spellEnd"/>
            <w:r>
              <w:rPr>
                <w:sz w:val="24"/>
                <w:szCs w:val="24"/>
              </w:rPr>
              <w:t xml:space="preserve"> гимназия имени Кади </w:t>
            </w: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22.12.2016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A50D5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МКУДО «ЦОД»</w:t>
            </w:r>
          </w:p>
        </w:tc>
      </w:tr>
      <w:tr w:rsidR="00447AB1" w:rsidRPr="00FA1E4F" w:rsidTr="0081430E">
        <w:trPr>
          <w:trHeight w:val="315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Default="00447AB1" w:rsidP="004352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Интеллектуальная игра по истории Дагестана.</w:t>
            </w:r>
          </w:p>
          <w:p w:rsidR="000D2E92" w:rsidRDefault="000D2E92" w:rsidP="004352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D2E92" w:rsidRDefault="000D2E92" w:rsidP="004352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D2E92" w:rsidRPr="00435207" w:rsidRDefault="000D2E92" w:rsidP="004352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Районный конкурс «Первоцвет» среди 1-4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21.01. 2017</w:t>
            </w:r>
          </w:p>
          <w:p w:rsidR="000D2E92" w:rsidRPr="00435207" w:rsidRDefault="000D2E92" w:rsidP="008E7515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26.01.2017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Default="00447AB1" w:rsidP="00A50D5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Управление образования, МКУДО «ЦОД»</w:t>
            </w:r>
          </w:p>
          <w:p w:rsidR="000D2E92" w:rsidRPr="00435207" w:rsidRDefault="000D2E92" w:rsidP="00A50D5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Управление образования, МКУДО «ЦОД»</w:t>
            </w:r>
          </w:p>
        </w:tc>
      </w:tr>
      <w:tr w:rsidR="00447AB1" w:rsidRPr="00FA1E4F" w:rsidTr="0081430E">
        <w:trPr>
          <w:trHeight w:val="810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F72EF0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Олимпиада по географии Дагестана среди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На базе МКОУ «</w:t>
            </w:r>
            <w:proofErr w:type="spellStart"/>
            <w:r>
              <w:rPr>
                <w:sz w:val="24"/>
                <w:szCs w:val="24"/>
              </w:rPr>
              <w:t>Кванадинская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16.02.2017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A50D5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МКУДО «ЦОД»</w:t>
            </w:r>
          </w:p>
        </w:tc>
      </w:tr>
      <w:tr w:rsidR="00447AB1" w:rsidRPr="00FA1E4F" w:rsidTr="0081430E">
        <w:trPr>
          <w:trHeight w:val="522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22420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Районный конкурс «Проба пера» Юные поэты и писатели.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8E7515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16.03.2017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35207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образования, МКУДО «ЦОД» </w:t>
            </w:r>
          </w:p>
        </w:tc>
      </w:tr>
      <w:tr w:rsidR="00447AB1" w:rsidRPr="00FA1E4F" w:rsidTr="0081430E">
        <w:trPr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2242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Мероприятие,  посвященное памяти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Нургаджиева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 На базе МКОУ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Тиндинская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224207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13.04.2017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35207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МКУДО «ЦОД»</w:t>
            </w:r>
          </w:p>
        </w:tc>
      </w:tr>
      <w:tr w:rsidR="00447AB1" w:rsidRPr="00FA1E4F" w:rsidTr="0081430E">
        <w:trPr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A50D5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бой  шестиклассников между районами 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224207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18.04.2017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35207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МКУДО «ЦОД»</w:t>
            </w:r>
          </w:p>
        </w:tc>
      </w:tr>
      <w:tr w:rsidR="00447AB1" w:rsidRPr="00FA1E4F" w:rsidTr="0081430E">
        <w:trPr>
          <w:trHeight w:val="513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22420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Физический бой, посвященный академику РАН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Асхабову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А.М. На базе МКОУ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Хуштадинская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224207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35207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МКУДО «ЦОД, Управление образования</w:t>
            </w:r>
          </w:p>
        </w:tc>
      </w:tr>
      <w:tr w:rsidR="00447AB1" w:rsidRPr="00FA1E4F" w:rsidTr="00447AB1">
        <w:trPr>
          <w:trHeight w:val="975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224207">
            <w:pPr>
              <w:ind w:firstLine="0"/>
              <w:jc w:val="left"/>
              <w:rPr>
                <w:sz w:val="24"/>
                <w:szCs w:val="24"/>
              </w:rPr>
            </w:pPr>
            <w:r w:rsidRPr="00435207">
              <w:rPr>
                <w:sz w:val="24"/>
                <w:szCs w:val="24"/>
              </w:rPr>
              <w:t>Районный фестиваль – конкурс</w:t>
            </w:r>
            <w:r>
              <w:rPr>
                <w:sz w:val="24"/>
                <w:szCs w:val="24"/>
              </w:rPr>
              <w:t>,</w:t>
            </w:r>
            <w:r w:rsidRPr="00435207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священный памяти учителей </w:t>
            </w:r>
            <w:proofErr w:type="spellStart"/>
            <w:r>
              <w:rPr>
                <w:sz w:val="24"/>
                <w:szCs w:val="24"/>
              </w:rPr>
              <w:t>Халидова</w:t>
            </w:r>
            <w:proofErr w:type="spellEnd"/>
            <w:r>
              <w:rPr>
                <w:sz w:val="24"/>
                <w:szCs w:val="24"/>
              </w:rPr>
              <w:t xml:space="preserve"> Расула и </w:t>
            </w:r>
            <w:proofErr w:type="spellStart"/>
            <w:r>
              <w:rPr>
                <w:sz w:val="24"/>
                <w:szCs w:val="24"/>
              </w:rPr>
              <w:t>Багавдинова</w:t>
            </w:r>
            <w:proofErr w:type="spellEnd"/>
            <w:r>
              <w:rPr>
                <w:sz w:val="24"/>
                <w:szCs w:val="24"/>
              </w:rPr>
              <w:t xml:space="preserve"> Магомеда.  На базе МКОУ «</w:t>
            </w:r>
            <w:proofErr w:type="spellStart"/>
            <w:r>
              <w:rPr>
                <w:sz w:val="24"/>
                <w:szCs w:val="24"/>
              </w:rPr>
              <w:t>Нижне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Гакваринская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224207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12.05.2017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A50D59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МКУДО «ЦОД, Управление образования</w:t>
            </w:r>
          </w:p>
        </w:tc>
      </w:tr>
      <w:tr w:rsidR="00447AB1" w:rsidRPr="00FA1E4F" w:rsidTr="00447AB1">
        <w:trPr>
          <w:trHeight w:val="390"/>
          <w:tblCellSpacing w:w="0" w:type="dxa"/>
        </w:trPr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47AB1" w:rsidRPr="0064174B" w:rsidRDefault="00447AB1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35207" w:rsidRDefault="00447AB1" w:rsidP="00447AB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«Ученик года»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Default="00447AB1" w:rsidP="00447AB1">
            <w:pPr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AB1" w:rsidRPr="00447AB1" w:rsidRDefault="00447AB1" w:rsidP="00447AB1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МКУДО «ЦОД»</w:t>
            </w:r>
          </w:p>
        </w:tc>
      </w:tr>
      <w:tr w:rsidR="00A50D59" w:rsidRPr="00FA1E4F" w:rsidTr="0081430E">
        <w:trPr>
          <w:trHeight w:val="729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50D59" w:rsidRPr="0064174B" w:rsidRDefault="00A50D59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50D59" w:rsidRPr="00435207" w:rsidRDefault="00A50D59" w:rsidP="0064174B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352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лагерей профильной направленности, проведение тренировочных сборов, обеспечивающих дополнительную подготовку обучающихся по различным направлениям в каникулярный период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50D59" w:rsidRPr="00435207" w:rsidRDefault="00A50D59" w:rsidP="006417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5207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50D59" w:rsidRPr="00435207" w:rsidRDefault="00A50D59" w:rsidP="0064174B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о</w:t>
            </w:r>
            <w:r w:rsidRPr="00435207">
              <w:rPr>
                <w:rFonts w:eastAsia="Times New Roman"/>
                <w:sz w:val="24"/>
                <w:szCs w:val="24"/>
                <w:lang w:eastAsia="ru-RU"/>
              </w:rPr>
              <w:t>бразовательные учреждения</w:t>
            </w:r>
          </w:p>
        </w:tc>
      </w:tr>
      <w:tr w:rsidR="00A50D59" w:rsidRPr="00FA1E4F" w:rsidTr="00E74424">
        <w:trPr>
          <w:trHeight w:val="432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D59" w:rsidRPr="0064174B" w:rsidRDefault="00A50D59" w:rsidP="0081430E">
            <w:pPr>
              <w:pStyle w:val="a3"/>
              <w:numPr>
                <w:ilvl w:val="0"/>
                <w:numId w:val="34"/>
              </w:numPr>
              <w:spacing w:before="100" w:beforeAutospacing="1" w:after="100" w:afterAutospacing="1"/>
              <w:ind w:left="9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D59" w:rsidRPr="00FA1E4F" w:rsidRDefault="00A50D59" w:rsidP="00FA1E4F">
            <w:pPr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352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Проведение физкуль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турных и спортивных мероприятий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D59" w:rsidRPr="00FA1E4F" w:rsidRDefault="00A50D59" w:rsidP="006D6B5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5207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D59" w:rsidRPr="00FA1E4F" w:rsidRDefault="00A50D59" w:rsidP="006D6B59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Управление образования, о</w:t>
            </w:r>
            <w:r w:rsidRPr="00435207">
              <w:rPr>
                <w:rFonts w:eastAsia="Times New Roman"/>
                <w:sz w:val="24"/>
                <w:szCs w:val="24"/>
                <w:lang w:eastAsia="ru-RU"/>
              </w:rPr>
              <w:t>бразовательные учреждения</w:t>
            </w:r>
          </w:p>
        </w:tc>
      </w:tr>
    </w:tbl>
    <w:p w:rsidR="00070176" w:rsidRPr="00FA1E4F" w:rsidRDefault="00070176" w:rsidP="001E37A7">
      <w:pPr>
        <w:spacing w:after="240"/>
        <w:ind w:firstLine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B10294" w:rsidRDefault="00B10294" w:rsidP="00CF5372">
      <w:pPr>
        <w:ind w:firstLine="0"/>
        <w:rPr>
          <w:sz w:val="24"/>
          <w:szCs w:val="24"/>
        </w:rPr>
      </w:pPr>
    </w:p>
    <w:p w:rsidR="00466775" w:rsidRDefault="00466775" w:rsidP="00CF5372">
      <w:pPr>
        <w:ind w:firstLine="0"/>
        <w:rPr>
          <w:sz w:val="24"/>
          <w:szCs w:val="24"/>
        </w:rPr>
      </w:pPr>
    </w:p>
    <w:p w:rsidR="00466775" w:rsidRDefault="00466775" w:rsidP="00CF5372">
      <w:pPr>
        <w:ind w:firstLine="0"/>
        <w:rPr>
          <w:sz w:val="24"/>
          <w:szCs w:val="24"/>
        </w:rPr>
      </w:pPr>
    </w:p>
    <w:p w:rsidR="00466775" w:rsidRDefault="00466775" w:rsidP="00CF5372">
      <w:pPr>
        <w:ind w:firstLine="0"/>
        <w:rPr>
          <w:sz w:val="24"/>
          <w:szCs w:val="24"/>
        </w:rPr>
      </w:pPr>
    </w:p>
    <w:p w:rsidR="00466775" w:rsidRDefault="00466775" w:rsidP="00CF5372">
      <w:pPr>
        <w:ind w:firstLine="0"/>
        <w:rPr>
          <w:sz w:val="24"/>
          <w:szCs w:val="24"/>
        </w:rPr>
      </w:pPr>
    </w:p>
    <w:p w:rsidR="00466775" w:rsidRDefault="00A031AD" w:rsidP="00466775">
      <w:pPr>
        <w:tabs>
          <w:tab w:val="left" w:pos="5850"/>
        </w:tabs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</w:t>
      </w:r>
      <w:r w:rsidR="00FB202C">
        <w:rPr>
          <w:sz w:val="24"/>
          <w:szCs w:val="24"/>
        </w:rPr>
        <w:t xml:space="preserve">    </w:t>
      </w:r>
      <w:r w:rsidR="00466775">
        <w:rPr>
          <w:sz w:val="24"/>
          <w:szCs w:val="24"/>
        </w:rPr>
        <w:t xml:space="preserve"> </w:t>
      </w:r>
      <w:r w:rsidR="00466775" w:rsidRPr="00466775">
        <w:rPr>
          <w:b/>
          <w:sz w:val="24"/>
          <w:szCs w:val="24"/>
        </w:rPr>
        <w:t>ЗАКЛЮЧЕНИЕ</w:t>
      </w:r>
    </w:p>
    <w:p w:rsidR="00466775" w:rsidRDefault="00A26621" w:rsidP="00A26621">
      <w:pPr>
        <w:pStyle w:val="a4"/>
        <w:tabs>
          <w:tab w:val="left" w:pos="2970"/>
          <w:tab w:val="center" w:pos="7285"/>
        </w:tabs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ab/>
        <w:t xml:space="preserve">                </w:t>
      </w:r>
      <w:r w:rsidR="00A031AD">
        <w:rPr>
          <w:b/>
          <w:bCs/>
          <w:color w:val="000000"/>
          <w:sz w:val="27"/>
          <w:szCs w:val="27"/>
        </w:rPr>
        <w:t xml:space="preserve"> </w:t>
      </w:r>
      <w:r w:rsidR="00466775">
        <w:rPr>
          <w:b/>
          <w:bCs/>
          <w:color w:val="000000"/>
          <w:sz w:val="27"/>
          <w:szCs w:val="27"/>
        </w:rPr>
        <w:t>эффективности работы с одаренными детьми</w:t>
      </w:r>
    </w:p>
    <w:p w:rsidR="00A031AD" w:rsidRDefault="00E77ABB" w:rsidP="00136151">
      <w:pPr>
        <w:pStyle w:val="a4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66775">
        <w:rPr>
          <w:color w:val="000000"/>
        </w:rPr>
        <w:t>Современному обществу нужна личность с неординарным, творческим мышлением, широким кругозором, умеющая ставить и решать неординарные задачи.  Проблема детской одаренности в нашей стране имеет государственное значение, поэтому не случайно</w:t>
      </w:r>
      <w:r>
        <w:rPr>
          <w:color w:val="000000"/>
        </w:rPr>
        <w:t xml:space="preserve">, </w:t>
      </w:r>
      <w:r w:rsidR="00466775">
        <w:rPr>
          <w:color w:val="000000"/>
        </w:rPr>
        <w:t xml:space="preserve"> сегодня уделяется особое внимание различным программам, направленных на развитие способностей детей, на создание в дошкольных, школьных, средних специальных учреждениях и вузах условий для развития одаренности. Актуальность выдвинутой проблемы состоит в том, что необходимо уделять большое внимание своевременному выявлению, основываясь на наблюдении педагога, созданию развивающей среды, которая бы стимулировала положительные изменения в развитии личности ребенка. Реализация </w:t>
      </w:r>
      <w:proofErr w:type="spellStart"/>
      <w:r w:rsidR="00466775">
        <w:rPr>
          <w:color w:val="000000"/>
        </w:rPr>
        <w:t>креативного</w:t>
      </w:r>
      <w:proofErr w:type="spellEnd"/>
      <w:r w:rsidR="00466775">
        <w:rPr>
          <w:color w:val="000000"/>
        </w:rPr>
        <w:t xml:space="preserve"> потенциала личности является насущной потребностью сегодняшнего дня.  </w:t>
      </w:r>
    </w:p>
    <w:p w:rsidR="00521AB5" w:rsidRDefault="00FB202C" w:rsidP="00136151">
      <w:pPr>
        <w:pStyle w:val="a4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66775">
        <w:rPr>
          <w:color w:val="000000"/>
        </w:rPr>
        <w:t xml:space="preserve">Найти и выявить одаренных детей - это лишь одна из задач. Главное — это создание условий для развития таких детей.  </w:t>
      </w:r>
      <w:r w:rsidRPr="00FB202C">
        <w:rPr>
          <w:color w:val="000000"/>
          <w:shd w:val="clear" w:color="auto" w:fill="FFFFFF"/>
        </w:rPr>
        <w:t>В школ</w:t>
      </w:r>
      <w:r>
        <w:rPr>
          <w:color w:val="000000"/>
          <w:shd w:val="clear" w:color="auto" w:fill="FFFFFF"/>
        </w:rPr>
        <w:t xml:space="preserve">ах </w:t>
      </w:r>
      <w:r w:rsidRPr="00FB202C">
        <w:rPr>
          <w:color w:val="000000"/>
          <w:shd w:val="clear" w:color="auto" w:fill="FFFFFF"/>
        </w:rPr>
        <w:t xml:space="preserve"> сформирован</w:t>
      </w:r>
      <w:r>
        <w:rPr>
          <w:color w:val="000000"/>
          <w:shd w:val="clear" w:color="auto" w:fill="FFFFFF"/>
        </w:rPr>
        <w:t>ы</w:t>
      </w:r>
      <w:r w:rsidRPr="00FB202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</w:t>
      </w:r>
      <w:r w:rsidRPr="00FB202C">
        <w:rPr>
          <w:color w:val="000000"/>
          <w:shd w:val="clear" w:color="auto" w:fill="FFFFFF"/>
        </w:rPr>
        <w:t>аучн</w:t>
      </w:r>
      <w:r>
        <w:rPr>
          <w:color w:val="000000"/>
          <w:shd w:val="clear" w:color="auto" w:fill="FFFFFF"/>
        </w:rPr>
        <w:t>ые</w:t>
      </w:r>
      <w:r w:rsidRPr="00FB202C">
        <w:rPr>
          <w:color w:val="000000"/>
          <w:shd w:val="clear" w:color="auto" w:fill="FFFFFF"/>
        </w:rPr>
        <w:t xml:space="preserve"> обществ</w:t>
      </w:r>
      <w:r>
        <w:rPr>
          <w:color w:val="000000"/>
          <w:shd w:val="clear" w:color="auto" w:fill="FFFFFF"/>
        </w:rPr>
        <w:t>а</w:t>
      </w:r>
      <w:r w:rsidRPr="00FB202C">
        <w:rPr>
          <w:color w:val="000000"/>
          <w:shd w:val="clear" w:color="auto" w:fill="FFFFFF"/>
        </w:rPr>
        <w:t xml:space="preserve"> учащихся.   В течени</w:t>
      </w:r>
      <w:r w:rsidR="004F7240">
        <w:rPr>
          <w:color w:val="000000"/>
          <w:shd w:val="clear" w:color="auto" w:fill="FFFFFF"/>
        </w:rPr>
        <w:t>е</w:t>
      </w:r>
      <w:r w:rsidRPr="00FB202C">
        <w:rPr>
          <w:color w:val="000000"/>
          <w:shd w:val="clear" w:color="auto" w:fill="FFFFFF"/>
        </w:rPr>
        <w:t xml:space="preserve"> года </w:t>
      </w:r>
      <w:r w:rsidR="004F7240">
        <w:rPr>
          <w:color w:val="000000"/>
          <w:shd w:val="clear" w:color="auto" w:fill="FFFFFF"/>
        </w:rPr>
        <w:t xml:space="preserve">проводят 1 – 2 </w:t>
      </w:r>
      <w:r w:rsidRPr="00FB202C">
        <w:rPr>
          <w:color w:val="000000"/>
          <w:shd w:val="clear" w:color="auto" w:fill="FFFFFF"/>
        </w:rPr>
        <w:t xml:space="preserve"> заседания НОУ. На заседаниях рассматрива</w:t>
      </w:r>
      <w:r w:rsidR="004F7240">
        <w:rPr>
          <w:color w:val="000000"/>
          <w:shd w:val="clear" w:color="auto" w:fill="FFFFFF"/>
        </w:rPr>
        <w:t xml:space="preserve">ются </w:t>
      </w:r>
      <w:r w:rsidRPr="00FB202C">
        <w:rPr>
          <w:color w:val="000000"/>
          <w:shd w:val="clear" w:color="auto" w:fill="FFFFFF"/>
        </w:rPr>
        <w:t xml:space="preserve"> задачи на полугодия, подвод</w:t>
      </w:r>
      <w:r w:rsidR="004F7240">
        <w:rPr>
          <w:color w:val="000000"/>
          <w:shd w:val="clear" w:color="auto" w:fill="FFFFFF"/>
        </w:rPr>
        <w:t>ятся</w:t>
      </w:r>
      <w:r w:rsidRPr="00FB202C">
        <w:rPr>
          <w:color w:val="000000"/>
          <w:shd w:val="clear" w:color="auto" w:fill="FFFFFF"/>
        </w:rPr>
        <w:t xml:space="preserve"> итоги прошедших мероприятий.</w:t>
      </w:r>
      <w:r w:rsidR="00136151">
        <w:rPr>
          <w:color w:val="000000"/>
          <w:shd w:val="clear" w:color="auto" w:fill="FFFFFF"/>
        </w:rPr>
        <w:t xml:space="preserve"> Но это лишь малая часть того добиться успеха.</w:t>
      </w:r>
      <w:r w:rsidRPr="00FB202C">
        <w:rPr>
          <w:rFonts w:ascii="Tahoma" w:hAnsi="Tahoma" w:cs="Tahoma"/>
          <w:color w:val="000000"/>
        </w:rPr>
        <w:br/>
      </w:r>
      <w:r w:rsidR="00466775">
        <w:rPr>
          <w:color w:val="000000"/>
        </w:rPr>
        <w:t>   </w:t>
      </w:r>
      <w:r w:rsidR="004F7240">
        <w:rPr>
          <w:color w:val="000000"/>
        </w:rPr>
        <w:t xml:space="preserve"> </w:t>
      </w:r>
      <w:r w:rsidR="00A26621">
        <w:rPr>
          <w:color w:val="000000"/>
        </w:rPr>
        <w:t xml:space="preserve"> </w:t>
      </w:r>
      <w:r w:rsidR="00466775">
        <w:rPr>
          <w:color w:val="000000"/>
        </w:rPr>
        <w:t>Чаще всего одаренность учащихся в конкретной предметной области, подкрепленная индивидуальным подходом на внеклассных занятиях выявляется в виде призовых мест и просто высоких результатах на различных конкурсах и олимпиадах. Это формальное признание высоких результатов является важным фактором формирования мотивации учащихся к дальнейшему развитию собственных способностей. Достигнув определенного успеха, ученик с большим желанием посещает занятия кружка и предметов по выбору, занимается самостоятельно, стремится к дальнейшим успехам.  </w:t>
      </w:r>
      <w:r w:rsidR="00F976E9">
        <w:rPr>
          <w:color w:val="000000"/>
        </w:rPr>
        <w:t xml:space="preserve"> </w:t>
      </w:r>
      <w:r w:rsidR="00466775">
        <w:rPr>
          <w:color w:val="000000"/>
        </w:rPr>
        <w:t xml:space="preserve">Для учащихся с высокой степенью развития одаренности для дальнейшего роста в интересующей его области необходимым является индивидуальный, зачастую личный контакт с учителем, наставником. </w:t>
      </w:r>
      <w:r w:rsidR="00F976E9">
        <w:rPr>
          <w:color w:val="000000"/>
        </w:rPr>
        <w:t>Такой</w:t>
      </w:r>
      <w:r w:rsidR="00466775">
        <w:rPr>
          <w:color w:val="000000"/>
        </w:rPr>
        <w:t xml:space="preserve"> вид работы занимает много времени, требует больших эмоциональных и профессиональных затрат и далеко не всегда приводит к измеримому результату. На любом уровне работа </w:t>
      </w:r>
      <w:proofErr w:type="gramStart"/>
      <w:r w:rsidR="00466775">
        <w:rPr>
          <w:color w:val="000000"/>
        </w:rPr>
        <w:t>ведется</w:t>
      </w:r>
      <w:proofErr w:type="gramEnd"/>
      <w:r w:rsidR="00466775">
        <w:rPr>
          <w:color w:val="000000"/>
        </w:rPr>
        <w:t xml:space="preserve"> исключительно основываясь на интересе, желании обучающегося развиваться в интересном для него направлении, т.е. основным связующим звеном между уровнями является мотивация учащихся.  Данная система работы с одарёнными детьми  имеет строгую структуру. Включает три основных аспекта: выявление, создание условий для развития способностей одарённых детей и результативность, т. е. реализация их потенциальных возможностей.</w:t>
      </w:r>
      <w:r w:rsidR="00DE60D7">
        <w:rPr>
          <w:color w:val="000000"/>
        </w:rPr>
        <w:t xml:space="preserve"> </w:t>
      </w:r>
      <w:r w:rsidR="00466775">
        <w:rPr>
          <w:rFonts w:ascii="Tahoma" w:hAnsi="Tahoma" w:cs="Tahoma"/>
          <w:color w:val="000000"/>
          <w:sz w:val="18"/>
          <w:szCs w:val="18"/>
        </w:rPr>
        <w:t> </w:t>
      </w:r>
      <w:r w:rsidR="00466775"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 w:rsidR="00466775">
        <w:rPr>
          <w:color w:val="000000"/>
        </w:rPr>
        <w:t xml:space="preserve">Основной метод, который </w:t>
      </w:r>
      <w:r w:rsidR="00E77ABB">
        <w:rPr>
          <w:color w:val="000000"/>
        </w:rPr>
        <w:t xml:space="preserve">нужно применять при работе с детьми </w:t>
      </w:r>
      <w:r w:rsidR="00466775">
        <w:rPr>
          <w:color w:val="000000"/>
        </w:rPr>
        <w:t xml:space="preserve"> - это создание ситуации успеха. Что нужно для этого? Необходимо чтобы ребенок почувствовал себя </w:t>
      </w:r>
      <w:proofErr w:type="spellStart"/>
      <w:r w:rsidR="00466775">
        <w:rPr>
          <w:color w:val="000000"/>
        </w:rPr>
        <w:t>раскрепощенно</w:t>
      </w:r>
      <w:proofErr w:type="spellEnd"/>
      <w:r w:rsidR="00466775">
        <w:rPr>
          <w:color w:val="000000"/>
        </w:rPr>
        <w:t>: перестал бояться неудачи и проявил свои творческие возможности.</w:t>
      </w:r>
      <w:r w:rsidR="00A031AD">
        <w:rPr>
          <w:color w:val="000000"/>
        </w:rPr>
        <w:t xml:space="preserve">   </w:t>
      </w:r>
      <w:r w:rsidR="00466775">
        <w:rPr>
          <w:color w:val="000000"/>
        </w:rPr>
        <w:t>В заключение  хотелось бы добавить, что для достижения высоких результатов должны быть созданы</w:t>
      </w:r>
      <w:r w:rsidR="00F976E9">
        <w:rPr>
          <w:color w:val="000000"/>
        </w:rPr>
        <w:t xml:space="preserve"> все необходимые </w:t>
      </w:r>
      <w:r w:rsidR="00466775">
        <w:rPr>
          <w:color w:val="000000"/>
        </w:rPr>
        <w:t xml:space="preserve"> условия</w:t>
      </w:r>
      <w:r>
        <w:rPr>
          <w:color w:val="000000"/>
        </w:rPr>
        <w:t>.</w:t>
      </w:r>
      <w:r w:rsidR="00466775">
        <w:rPr>
          <w:rFonts w:ascii="Tahoma" w:hAnsi="Tahoma" w:cs="Tahoma"/>
          <w:color w:val="000000"/>
          <w:sz w:val="18"/>
          <w:szCs w:val="18"/>
        </w:rPr>
        <w:t>  </w:t>
      </w:r>
      <w:r>
        <w:rPr>
          <w:rFonts w:ascii="Tahoma" w:hAnsi="Tahoma" w:cs="Tahoma"/>
          <w:color w:val="000000"/>
          <w:sz w:val="18"/>
          <w:szCs w:val="18"/>
        </w:rPr>
        <w:t>Р</w:t>
      </w:r>
      <w:r w:rsidR="00466775">
        <w:rPr>
          <w:color w:val="000000"/>
        </w:rPr>
        <w:t>абота должна носить систематический характер на протяжении всего процесса обучения</w:t>
      </w:r>
      <w:r w:rsidR="00F976E9">
        <w:rPr>
          <w:color w:val="000000"/>
        </w:rPr>
        <w:t xml:space="preserve">. </w:t>
      </w:r>
      <w:r w:rsidR="00A031AD">
        <w:rPr>
          <w:color w:val="000000"/>
        </w:rPr>
        <w:t>У</w:t>
      </w:r>
      <w:r w:rsidR="00466775">
        <w:rPr>
          <w:color w:val="000000"/>
        </w:rPr>
        <w:t>ченикам</w:t>
      </w:r>
      <w:r w:rsidR="00DE60D7">
        <w:rPr>
          <w:color w:val="000000"/>
        </w:rPr>
        <w:t xml:space="preserve"> </w:t>
      </w:r>
      <w:r w:rsidR="00466775">
        <w:rPr>
          <w:color w:val="000000"/>
        </w:rPr>
        <w:t>должна быть предоставлена</w:t>
      </w:r>
      <w:r w:rsidR="00DE60D7">
        <w:rPr>
          <w:color w:val="000000"/>
        </w:rPr>
        <w:t xml:space="preserve"> </w:t>
      </w:r>
      <w:r w:rsidR="00466775">
        <w:rPr>
          <w:color w:val="000000"/>
        </w:rPr>
        <w:t>возможность</w:t>
      </w:r>
      <w:r w:rsidR="00DE60D7">
        <w:rPr>
          <w:color w:val="000000"/>
        </w:rPr>
        <w:t xml:space="preserve"> </w:t>
      </w:r>
      <w:r w:rsidR="00466775">
        <w:rPr>
          <w:color w:val="000000"/>
        </w:rPr>
        <w:t xml:space="preserve"> реализации собственных идей.</w:t>
      </w:r>
      <w:r w:rsidR="00DE60D7">
        <w:rPr>
          <w:color w:val="000000"/>
        </w:rPr>
        <w:t xml:space="preserve">   </w:t>
      </w:r>
      <w:r w:rsidR="00521AB5">
        <w:rPr>
          <w:color w:val="000000"/>
        </w:rPr>
        <w:t xml:space="preserve"> </w:t>
      </w:r>
    </w:p>
    <w:p w:rsidR="00466775" w:rsidRDefault="00136151" w:rsidP="00136151">
      <w:pPr>
        <w:pStyle w:val="a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     И</w:t>
      </w:r>
      <w:r w:rsidR="00521AB5">
        <w:rPr>
          <w:color w:val="000000"/>
        </w:rPr>
        <w:t xml:space="preserve">дея создания </w:t>
      </w:r>
      <w:r w:rsidR="00DE60D7" w:rsidRPr="00DE60D7">
        <w:rPr>
          <w:color w:val="000000"/>
        </w:rPr>
        <w:t xml:space="preserve">в </w:t>
      </w:r>
      <w:proofErr w:type="spellStart"/>
      <w:r w:rsidR="00DE60D7" w:rsidRPr="00DE60D7">
        <w:rPr>
          <w:color w:val="000000"/>
        </w:rPr>
        <w:t>пилотном</w:t>
      </w:r>
      <w:proofErr w:type="spellEnd"/>
      <w:r w:rsidR="00DE60D7" w:rsidRPr="00DE60D7">
        <w:rPr>
          <w:color w:val="000000"/>
        </w:rPr>
        <w:t xml:space="preserve"> режиме </w:t>
      </w:r>
      <w:r w:rsidR="00A031AD">
        <w:rPr>
          <w:color w:val="000000"/>
        </w:rPr>
        <w:t xml:space="preserve"> </w:t>
      </w:r>
      <w:r w:rsidR="00521AB5">
        <w:rPr>
          <w:color w:val="000000"/>
        </w:rPr>
        <w:t xml:space="preserve">10 общереспубликанских школ </w:t>
      </w:r>
      <w:r w:rsidR="00A031AD">
        <w:rPr>
          <w:color w:val="000000"/>
        </w:rPr>
        <w:t xml:space="preserve">  </w:t>
      </w:r>
      <w:r w:rsidR="00521AB5">
        <w:rPr>
          <w:color w:val="000000"/>
        </w:rPr>
        <w:t>дополнительного образования детей</w:t>
      </w:r>
      <w:r w:rsidR="00A031AD">
        <w:rPr>
          <w:color w:val="000000"/>
        </w:rPr>
        <w:t xml:space="preserve">  </w:t>
      </w:r>
      <w:proofErr w:type="gramStart"/>
      <w:r w:rsidR="00521AB5">
        <w:rPr>
          <w:color w:val="000000"/>
        </w:rPr>
        <w:t>во</w:t>
      </w:r>
      <w:proofErr w:type="gramEnd"/>
      <w:r>
        <w:rPr>
          <w:color w:val="000000"/>
        </w:rPr>
        <w:t xml:space="preserve"> -</w:t>
      </w:r>
      <w:r w:rsidR="00521AB5">
        <w:rPr>
          <w:color w:val="000000"/>
        </w:rPr>
        <w:t xml:space="preserve"> первых содействует улучшению качества образования,  во</w:t>
      </w:r>
      <w:r>
        <w:rPr>
          <w:color w:val="000000"/>
        </w:rPr>
        <w:t xml:space="preserve"> -</w:t>
      </w:r>
      <w:r w:rsidR="00521AB5">
        <w:rPr>
          <w:color w:val="000000"/>
        </w:rPr>
        <w:t xml:space="preserve"> вторых способствует выявлению</w:t>
      </w:r>
      <w:r w:rsidR="00521AB5" w:rsidRPr="00521AB5">
        <w:rPr>
          <w:color w:val="000000"/>
        </w:rPr>
        <w:t xml:space="preserve"> </w:t>
      </w:r>
      <w:r w:rsidR="00521AB5">
        <w:rPr>
          <w:color w:val="000000"/>
        </w:rPr>
        <w:t xml:space="preserve">творчески развитых детей, в – третьих позволит 100% охватить дополнительным </w:t>
      </w:r>
      <w:r w:rsidR="00521AB5" w:rsidRPr="00521AB5">
        <w:rPr>
          <w:color w:val="000000"/>
        </w:rPr>
        <w:t xml:space="preserve"> </w:t>
      </w:r>
      <w:r w:rsidR="00521AB5">
        <w:rPr>
          <w:color w:val="000000"/>
        </w:rPr>
        <w:t>образованием детей с разносторонним интересом.</w:t>
      </w:r>
      <w:r w:rsidR="00A031AD">
        <w:rPr>
          <w:color w:val="000000"/>
        </w:rPr>
        <w:t xml:space="preserve">  </w:t>
      </w:r>
      <w:r w:rsidR="00521AB5">
        <w:rPr>
          <w:color w:val="000000"/>
        </w:rPr>
        <w:t>Проект</w:t>
      </w:r>
      <w:r>
        <w:rPr>
          <w:color w:val="000000"/>
        </w:rPr>
        <w:t xml:space="preserve"> </w:t>
      </w:r>
      <w:r w:rsidR="00521AB5">
        <w:rPr>
          <w:color w:val="000000"/>
        </w:rPr>
        <w:t xml:space="preserve"> будет очень </w:t>
      </w:r>
      <w:r w:rsidR="00A031AD">
        <w:rPr>
          <w:color w:val="000000"/>
        </w:rPr>
        <w:t xml:space="preserve"> </w:t>
      </w:r>
      <w:r w:rsidR="00521AB5">
        <w:rPr>
          <w:color w:val="000000"/>
        </w:rPr>
        <w:t>привлекательным,</w:t>
      </w:r>
      <w:r>
        <w:rPr>
          <w:color w:val="000000"/>
        </w:rPr>
        <w:t xml:space="preserve"> </w:t>
      </w:r>
      <w:r w:rsidR="00521AB5">
        <w:rPr>
          <w:color w:val="000000"/>
        </w:rPr>
        <w:t xml:space="preserve"> если</w:t>
      </w:r>
      <w:r>
        <w:rPr>
          <w:color w:val="000000"/>
        </w:rPr>
        <w:t xml:space="preserve"> </w:t>
      </w:r>
      <w:r w:rsidR="00521AB5">
        <w:rPr>
          <w:color w:val="000000"/>
        </w:rPr>
        <w:t>из 10 школ, хотя</w:t>
      </w:r>
      <w:r>
        <w:rPr>
          <w:color w:val="000000"/>
        </w:rPr>
        <w:t xml:space="preserve"> </w:t>
      </w:r>
      <w:r w:rsidR="00521AB5">
        <w:rPr>
          <w:color w:val="000000"/>
        </w:rPr>
        <w:t>бы</w:t>
      </w:r>
      <w:r>
        <w:rPr>
          <w:color w:val="000000"/>
        </w:rPr>
        <w:t xml:space="preserve">, </w:t>
      </w:r>
      <w:r w:rsidR="00521AB5">
        <w:rPr>
          <w:color w:val="000000"/>
        </w:rPr>
        <w:t xml:space="preserve"> несколько открыть</w:t>
      </w:r>
      <w:r>
        <w:rPr>
          <w:color w:val="000000"/>
        </w:rPr>
        <w:t xml:space="preserve"> в муниципальных горных районах, созданием  в них  необходимых условий.</w:t>
      </w:r>
      <w:r w:rsidR="00A031AD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6775" w:rsidRDefault="00DE60D7" w:rsidP="00136151">
      <w:pPr>
        <w:pStyle w:val="a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 </w:t>
      </w:r>
      <w:r w:rsidR="00466775">
        <w:rPr>
          <w:rFonts w:ascii="Tahoma" w:hAnsi="Tahoma" w:cs="Tahoma"/>
          <w:color w:val="000000"/>
          <w:sz w:val="18"/>
          <w:szCs w:val="18"/>
        </w:rPr>
        <w:br/>
      </w:r>
    </w:p>
    <w:p w:rsidR="00466775" w:rsidRDefault="00466775" w:rsidP="00466775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466775" w:rsidRPr="00466775" w:rsidRDefault="00466775" w:rsidP="00466775">
      <w:pPr>
        <w:tabs>
          <w:tab w:val="left" w:pos="5850"/>
        </w:tabs>
        <w:rPr>
          <w:b/>
          <w:sz w:val="24"/>
          <w:szCs w:val="24"/>
        </w:rPr>
      </w:pPr>
    </w:p>
    <w:p w:rsidR="00466775" w:rsidRPr="00466775" w:rsidRDefault="00466775" w:rsidP="00466775">
      <w:pPr>
        <w:tabs>
          <w:tab w:val="left" w:pos="5850"/>
          <w:tab w:val="left" w:pos="8789"/>
        </w:tabs>
        <w:rPr>
          <w:sz w:val="24"/>
          <w:szCs w:val="24"/>
        </w:rPr>
      </w:pPr>
    </w:p>
    <w:sectPr w:rsidR="00466775" w:rsidRPr="00466775" w:rsidSect="008C43E9">
      <w:pgSz w:w="16838" w:h="11906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5E7"/>
    <w:multiLevelType w:val="multilevel"/>
    <w:tmpl w:val="9362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B3316"/>
    <w:multiLevelType w:val="hybridMultilevel"/>
    <w:tmpl w:val="34D065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41AFA"/>
    <w:multiLevelType w:val="hybridMultilevel"/>
    <w:tmpl w:val="C726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4504"/>
    <w:multiLevelType w:val="multilevel"/>
    <w:tmpl w:val="DDEA106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A112E"/>
    <w:multiLevelType w:val="hybridMultilevel"/>
    <w:tmpl w:val="B20AD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284637"/>
    <w:multiLevelType w:val="multilevel"/>
    <w:tmpl w:val="CF382D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F6A49"/>
    <w:multiLevelType w:val="multilevel"/>
    <w:tmpl w:val="5F606C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756E1"/>
    <w:multiLevelType w:val="multilevel"/>
    <w:tmpl w:val="7D7221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47A84"/>
    <w:multiLevelType w:val="multilevel"/>
    <w:tmpl w:val="D18431F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A107F3"/>
    <w:multiLevelType w:val="multilevel"/>
    <w:tmpl w:val="657CD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60141"/>
    <w:multiLevelType w:val="multilevel"/>
    <w:tmpl w:val="9E26A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D5339B"/>
    <w:multiLevelType w:val="multilevel"/>
    <w:tmpl w:val="E74855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EB6818"/>
    <w:multiLevelType w:val="hybridMultilevel"/>
    <w:tmpl w:val="82A20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B4AEC"/>
    <w:multiLevelType w:val="multilevel"/>
    <w:tmpl w:val="0C2094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B43315"/>
    <w:multiLevelType w:val="multilevel"/>
    <w:tmpl w:val="E6F49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40C61"/>
    <w:multiLevelType w:val="multilevel"/>
    <w:tmpl w:val="087A92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D1027"/>
    <w:multiLevelType w:val="multilevel"/>
    <w:tmpl w:val="B59491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4A5233"/>
    <w:multiLevelType w:val="hybridMultilevel"/>
    <w:tmpl w:val="B20AD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157543"/>
    <w:multiLevelType w:val="hybridMultilevel"/>
    <w:tmpl w:val="B7863108"/>
    <w:lvl w:ilvl="0" w:tplc="6A387D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95757"/>
    <w:multiLevelType w:val="multilevel"/>
    <w:tmpl w:val="C1D2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522E90"/>
    <w:multiLevelType w:val="multilevel"/>
    <w:tmpl w:val="F0BE2CA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A31533"/>
    <w:multiLevelType w:val="multilevel"/>
    <w:tmpl w:val="D0281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E5451"/>
    <w:multiLevelType w:val="multilevel"/>
    <w:tmpl w:val="F45894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894EBA"/>
    <w:multiLevelType w:val="multilevel"/>
    <w:tmpl w:val="E4763D8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8A6706"/>
    <w:multiLevelType w:val="multilevel"/>
    <w:tmpl w:val="1A4AD6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D350B3"/>
    <w:multiLevelType w:val="hybridMultilevel"/>
    <w:tmpl w:val="E55E0010"/>
    <w:lvl w:ilvl="0" w:tplc="3B0EE1AA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6">
    <w:nsid w:val="67F15B09"/>
    <w:multiLevelType w:val="multilevel"/>
    <w:tmpl w:val="6B504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A71564"/>
    <w:multiLevelType w:val="multilevel"/>
    <w:tmpl w:val="7DDAAE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3F4744"/>
    <w:multiLevelType w:val="multilevel"/>
    <w:tmpl w:val="6CBCD6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9D79F4"/>
    <w:multiLevelType w:val="multilevel"/>
    <w:tmpl w:val="CC92AD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786E5E"/>
    <w:multiLevelType w:val="multilevel"/>
    <w:tmpl w:val="C366C5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F433A9"/>
    <w:multiLevelType w:val="multilevel"/>
    <w:tmpl w:val="558C37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A223D0"/>
    <w:multiLevelType w:val="multilevel"/>
    <w:tmpl w:val="386E32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8B1487"/>
    <w:multiLevelType w:val="multilevel"/>
    <w:tmpl w:val="66A2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C2FAB"/>
    <w:multiLevelType w:val="hybridMultilevel"/>
    <w:tmpl w:val="D8DABAAE"/>
    <w:lvl w:ilvl="0" w:tplc="6A387D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10"/>
  </w:num>
  <w:num w:numId="5">
    <w:abstractNumId w:val="29"/>
  </w:num>
  <w:num w:numId="6">
    <w:abstractNumId w:val="26"/>
  </w:num>
  <w:num w:numId="7">
    <w:abstractNumId w:val="14"/>
  </w:num>
  <w:num w:numId="8">
    <w:abstractNumId w:val="11"/>
  </w:num>
  <w:num w:numId="9">
    <w:abstractNumId w:val="22"/>
  </w:num>
  <w:num w:numId="10">
    <w:abstractNumId w:val="31"/>
  </w:num>
  <w:num w:numId="11">
    <w:abstractNumId w:val="27"/>
  </w:num>
  <w:num w:numId="12">
    <w:abstractNumId w:val="6"/>
  </w:num>
  <w:num w:numId="13">
    <w:abstractNumId w:val="28"/>
  </w:num>
  <w:num w:numId="14">
    <w:abstractNumId w:val="16"/>
  </w:num>
  <w:num w:numId="15">
    <w:abstractNumId w:val="24"/>
  </w:num>
  <w:num w:numId="16">
    <w:abstractNumId w:val="7"/>
  </w:num>
  <w:num w:numId="17">
    <w:abstractNumId w:val="3"/>
  </w:num>
  <w:num w:numId="18">
    <w:abstractNumId w:val="13"/>
  </w:num>
  <w:num w:numId="19">
    <w:abstractNumId w:val="20"/>
  </w:num>
  <w:num w:numId="20">
    <w:abstractNumId w:val="30"/>
  </w:num>
  <w:num w:numId="21">
    <w:abstractNumId w:val="15"/>
  </w:num>
  <w:num w:numId="22">
    <w:abstractNumId w:val="23"/>
  </w:num>
  <w:num w:numId="23">
    <w:abstractNumId w:val="5"/>
  </w:num>
  <w:num w:numId="24">
    <w:abstractNumId w:val="8"/>
  </w:num>
  <w:num w:numId="25">
    <w:abstractNumId w:val="32"/>
  </w:num>
  <w:num w:numId="26">
    <w:abstractNumId w:val="34"/>
  </w:num>
  <w:num w:numId="27">
    <w:abstractNumId w:val="18"/>
  </w:num>
  <w:num w:numId="28">
    <w:abstractNumId w:val="25"/>
  </w:num>
  <w:num w:numId="29">
    <w:abstractNumId w:val="2"/>
  </w:num>
  <w:num w:numId="30">
    <w:abstractNumId w:val="1"/>
  </w:num>
  <w:num w:numId="31">
    <w:abstractNumId w:val="0"/>
  </w:num>
  <w:num w:numId="32">
    <w:abstractNumId w:val="4"/>
  </w:num>
  <w:num w:numId="33">
    <w:abstractNumId w:val="17"/>
  </w:num>
  <w:num w:numId="34">
    <w:abstractNumId w:val="12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695"/>
    <w:rsid w:val="00070176"/>
    <w:rsid w:val="000A19BD"/>
    <w:rsid w:val="000D2E92"/>
    <w:rsid w:val="000D3090"/>
    <w:rsid w:val="000D7F14"/>
    <w:rsid w:val="00136151"/>
    <w:rsid w:val="00177218"/>
    <w:rsid w:val="001C24D6"/>
    <w:rsid w:val="001E37A7"/>
    <w:rsid w:val="002071A8"/>
    <w:rsid w:val="002103B7"/>
    <w:rsid w:val="0024217B"/>
    <w:rsid w:val="00247721"/>
    <w:rsid w:val="00273BDE"/>
    <w:rsid w:val="002A7D7C"/>
    <w:rsid w:val="002F395F"/>
    <w:rsid w:val="00330F9F"/>
    <w:rsid w:val="00337EA0"/>
    <w:rsid w:val="00352219"/>
    <w:rsid w:val="00357BEC"/>
    <w:rsid w:val="00376AFC"/>
    <w:rsid w:val="00386EF7"/>
    <w:rsid w:val="003F28C7"/>
    <w:rsid w:val="00420779"/>
    <w:rsid w:val="00435207"/>
    <w:rsid w:val="00447AB1"/>
    <w:rsid w:val="00466775"/>
    <w:rsid w:val="00476F7F"/>
    <w:rsid w:val="004F6E01"/>
    <w:rsid w:val="004F7240"/>
    <w:rsid w:val="00521AB5"/>
    <w:rsid w:val="00545782"/>
    <w:rsid w:val="00576F99"/>
    <w:rsid w:val="005B2322"/>
    <w:rsid w:val="005B4E38"/>
    <w:rsid w:val="005C7DBB"/>
    <w:rsid w:val="0063010A"/>
    <w:rsid w:val="0064174B"/>
    <w:rsid w:val="006D5276"/>
    <w:rsid w:val="006D6B59"/>
    <w:rsid w:val="006E6395"/>
    <w:rsid w:val="00726530"/>
    <w:rsid w:val="007321DB"/>
    <w:rsid w:val="00750DE4"/>
    <w:rsid w:val="007764BF"/>
    <w:rsid w:val="007A39C2"/>
    <w:rsid w:val="007D5C49"/>
    <w:rsid w:val="007E76D9"/>
    <w:rsid w:val="007F489C"/>
    <w:rsid w:val="00810922"/>
    <w:rsid w:val="0081430E"/>
    <w:rsid w:val="008B488E"/>
    <w:rsid w:val="008C3695"/>
    <w:rsid w:val="008C43E9"/>
    <w:rsid w:val="008D2526"/>
    <w:rsid w:val="008E3E20"/>
    <w:rsid w:val="008E7515"/>
    <w:rsid w:val="008F492C"/>
    <w:rsid w:val="00964C1F"/>
    <w:rsid w:val="00A02956"/>
    <w:rsid w:val="00A031AD"/>
    <w:rsid w:val="00A26621"/>
    <w:rsid w:val="00A50D59"/>
    <w:rsid w:val="00A5423D"/>
    <w:rsid w:val="00A754F3"/>
    <w:rsid w:val="00AB77CE"/>
    <w:rsid w:val="00AF578B"/>
    <w:rsid w:val="00B10294"/>
    <w:rsid w:val="00B73E0F"/>
    <w:rsid w:val="00B826A3"/>
    <w:rsid w:val="00BE0066"/>
    <w:rsid w:val="00BE6F2D"/>
    <w:rsid w:val="00C01D4B"/>
    <w:rsid w:val="00CE2219"/>
    <w:rsid w:val="00CE6320"/>
    <w:rsid w:val="00CF5372"/>
    <w:rsid w:val="00D0238B"/>
    <w:rsid w:val="00D43E7D"/>
    <w:rsid w:val="00D70197"/>
    <w:rsid w:val="00DE60D7"/>
    <w:rsid w:val="00E54928"/>
    <w:rsid w:val="00E643A1"/>
    <w:rsid w:val="00E74424"/>
    <w:rsid w:val="00E77ABB"/>
    <w:rsid w:val="00E956DA"/>
    <w:rsid w:val="00EE1704"/>
    <w:rsid w:val="00EF267F"/>
    <w:rsid w:val="00F13407"/>
    <w:rsid w:val="00F413B2"/>
    <w:rsid w:val="00F72EF0"/>
    <w:rsid w:val="00F921B9"/>
    <w:rsid w:val="00F976E9"/>
    <w:rsid w:val="00FA1E4F"/>
    <w:rsid w:val="00FA7130"/>
    <w:rsid w:val="00FB2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9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2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67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226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210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59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1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5023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7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АРМ№5</dc:creator>
  <cp:lastModifiedBy>user</cp:lastModifiedBy>
  <cp:revision>18</cp:revision>
  <dcterms:created xsi:type="dcterms:W3CDTF">2017-03-23T07:58:00Z</dcterms:created>
  <dcterms:modified xsi:type="dcterms:W3CDTF">2018-01-15T08:37:00Z</dcterms:modified>
</cp:coreProperties>
</file>